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6E69" w:rsidRPr="006F4BFB" w:rsidRDefault="009A1E52">
      <w:pPr>
        <w:widowControl w:val="0"/>
        <w:jc w:val="center"/>
        <w:rPr>
          <w:b/>
          <w:sz w:val="28"/>
          <w:szCs w:val="28"/>
        </w:rPr>
      </w:pPr>
      <w:r w:rsidRPr="006F4BFB">
        <w:rPr>
          <w:b/>
          <w:sz w:val="28"/>
          <w:szCs w:val="28"/>
        </w:rPr>
        <w:t xml:space="preserve">КОНТРОЛЬНЫЕ МЕРОПРИЯТИЯ, ПРОВОДИМЫЕ В РАМКАХ </w:t>
      </w:r>
    </w:p>
    <w:p w:rsidR="00D56E69" w:rsidRPr="006F4BFB" w:rsidRDefault="009A1E52">
      <w:pPr>
        <w:widowControl w:val="0"/>
        <w:jc w:val="center"/>
        <w:rPr>
          <w:b/>
          <w:sz w:val="28"/>
          <w:szCs w:val="28"/>
        </w:rPr>
      </w:pPr>
      <w:r w:rsidRPr="006F4BFB">
        <w:rPr>
          <w:b/>
          <w:sz w:val="28"/>
          <w:szCs w:val="28"/>
        </w:rPr>
        <w:t>МУНИЦИПАЛЬНОГО КОНТРОЛЯ</w:t>
      </w:r>
    </w:p>
    <w:p w:rsidR="00D56E69" w:rsidRDefault="00D56E69">
      <w:pPr>
        <w:tabs>
          <w:tab w:val="left" w:pos="1134"/>
        </w:tabs>
        <w:contextualSpacing/>
        <w:jc w:val="both"/>
        <w:rPr>
          <w:sz w:val="28"/>
          <w:szCs w:val="28"/>
        </w:rPr>
      </w:pPr>
    </w:p>
    <w:p w:rsidR="00D56E69" w:rsidRDefault="00C530A4" w:rsidP="007B4E9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 xml:space="preserve">Муниципальный контроль осуществляется </w:t>
      </w:r>
      <w:r>
        <w:rPr>
          <w:sz w:val="28"/>
          <w:szCs w:val="28"/>
          <w:lang w:eastAsia="x-none"/>
        </w:rPr>
        <w:t xml:space="preserve">контрольным </w:t>
      </w:r>
      <w:r>
        <w:rPr>
          <w:sz w:val="28"/>
          <w:szCs w:val="28"/>
          <w:lang w:val="x-none" w:eastAsia="x-none"/>
        </w:rPr>
        <w:t>органом посредством организации проведения</w:t>
      </w:r>
      <w:r>
        <w:rPr>
          <w:sz w:val="28"/>
          <w:szCs w:val="28"/>
          <w:lang w:eastAsia="x-none"/>
        </w:rPr>
        <w:t xml:space="preserve"> следующих плановых и внеплановых</w:t>
      </w:r>
      <w:r>
        <w:rPr>
          <w:sz w:val="28"/>
          <w:szCs w:val="28"/>
          <w:lang w:val="x-none" w:eastAsia="x-none"/>
        </w:rPr>
        <w:t xml:space="preserve"> контрольных</w:t>
      </w:r>
      <w:r>
        <w:rPr>
          <w:b/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val="x-none" w:eastAsia="x-none"/>
        </w:rPr>
        <w:t>мероприятий:</w:t>
      </w:r>
    </w:p>
    <w:p w:rsidR="00D56E69" w:rsidRDefault="006F4BFB" w:rsidP="006F4BFB">
      <w:pPr>
        <w:widowControl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30A4">
        <w:rPr>
          <w:sz w:val="28"/>
          <w:szCs w:val="28"/>
        </w:rPr>
        <w:t>документарная проверка</w:t>
      </w:r>
      <w:r>
        <w:rPr>
          <w:sz w:val="28"/>
          <w:szCs w:val="28"/>
        </w:rPr>
        <w:t xml:space="preserve">, выездная проверка, </w:t>
      </w:r>
      <w:r w:rsidR="00C530A4">
        <w:rPr>
          <w:sz w:val="28"/>
          <w:szCs w:val="28"/>
        </w:rPr>
        <w:t>инспекционный визит - при взаимодействии с контролируемыми лицами;</w:t>
      </w:r>
    </w:p>
    <w:p w:rsidR="00D56E69" w:rsidRDefault="006F4BFB" w:rsidP="006F4BFB">
      <w:pPr>
        <w:widowControl w:val="0"/>
        <w:ind w:firstLine="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30A4">
        <w:rPr>
          <w:sz w:val="28"/>
          <w:szCs w:val="28"/>
        </w:rPr>
        <w:t>наблюдение за собл</w:t>
      </w:r>
      <w:r>
        <w:rPr>
          <w:sz w:val="28"/>
          <w:szCs w:val="28"/>
        </w:rPr>
        <w:t>юдением обязательных требований,</w:t>
      </w:r>
      <w:r w:rsidR="00C530A4">
        <w:rPr>
          <w:sz w:val="28"/>
          <w:szCs w:val="28"/>
        </w:rPr>
        <w:t xml:space="preserve"> выездное обследование - без взаимодействия с контролируемыми лицами.</w:t>
      </w:r>
    </w:p>
    <w:p w:rsidR="00D56E69" w:rsidRDefault="00C530A4" w:rsidP="007B4E9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 xml:space="preserve">При осуществлении </w:t>
      </w:r>
      <w:r>
        <w:rPr>
          <w:sz w:val="28"/>
          <w:szCs w:val="28"/>
        </w:rPr>
        <w:t>муниципального контроля</w:t>
      </w:r>
      <w:r>
        <w:rPr>
          <w:color w:val="FF0000"/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val="x-none" w:eastAsia="x-none"/>
        </w:rPr>
        <w:t xml:space="preserve">взаимодействием с контролируемыми лицами являются: </w:t>
      </w:r>
    </w:p>
    <w:p w:rsidR="00D56E69" w:rsidRDefault="006F4BFB" w:rsidP="006F4BFB">
      <w:pPr>
        <w:tabs>
          <w:tab w:val="left" w:pos="1134"/>
        </w:tabs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- </w:t>
      </w:r>
      <w:r w:rsidR="00C530A4">
        <w:rPr>
          <w:sz w:val="28"/>
          <w:szCs w:val="28"/>
          <w:lang w:val="x-none" w:eastAsia="x-none"/>
        </w:rPr>
        <w:t xml:space="preserve">встречи, телефонные и иные переговоры (непосредственное </w:t>
      </w:r>
      <w:r w:rsidR="00C530A4">
        <w:rPr>
          <w:sz w:val="28"/>
          <w:szCs w:val="28"/>
        </w:rPr>
        <w:t>взаимодействие) между инспектором и контролируемым лицом или его</w:t>
      </w:r>
      <w:r w:rsidR="00C530A4">
        <w:rPr>
          <w:sz w:val="28"/>
          <w:szCs w:val="28"/>
          <w:lang w:val="x-none" w:eastAsia="x-none"/>
        </w:rPr>
        <w:t xml:space="preserve"> представителем</w:t>
      </w:r>
      <w:r w:rsidR="00C530A4">
        <w:rPr>
          <w:sz w:val="28"/>
          <w:szCs w:val="28"/>
          <w:lang w:eastAsia="x-none"/>
        </w:rPr>
        <w:t>;</w:t>
      </w:r>
    </w:p>
    <w:p w:rsidR="00D56E69" w:rsidRDefault="006F4BFB" w:rsidP="006F4BFB">
      <w:pPr>
        <w:tabs>
          <w:tab w:val="left" w:pos="1134"/>
        </w:tabs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- </w:t>
      </w:r>
      <w:r w:rsidR="00C530A4">
        <w:rPr>
          <w:sz w:val="28"/>
          <w:szCs w:val="28"/>
          <w:lang w:val="x-none" w:eastAsia="x-none"/>
        </w:rPr>
        <w:t>запрос документов, иных материалов</w:t>
      </w:r>
      <w:r w:rsidR="00C530A4">
        <w:rPr>
          <w:sz w:val="28"/>
          <w:szCs w:val="28"/>
          <w:lang w:eastAsia="x-none"/>
        </w:rPr>
        <w:t>;</w:t>
      </w:r>
    </w:p>
    <w:p w:rsidR="00D56E69" w:rsidRDefault="006F4BFB" w:rsidP="006F4BFB">
      <w:pPr>
        <w:tabs>
          <w:tab w:val="left" w:pos="1134"/>
        </w:tabs>
        <w:ind w:firstLine="284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 xml:space="preserve">- </w:t>
      </w:r>
      <w:r w:rsidR="00C530A4">
        <w:rPr>
          <w:sz w:val="28"/>
          <w:szCs w:val="28"/>
          <w:lang w:val="x-none" w:eastAsia="x-none"/>
        </w:rPr>
        <w:t xml:space="preserve">присутствие инспектора в месте осуществления деятельности контролируемого лица (за исключением случаев присутствия инспектора на общедоступных производственных объектах). </w:t>
      </w:r>
    </w:p>
    <w:p w:rsidR="00D56E69" w:rsidRDefault="00C530A4" w:rsidP="007B4E9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Плановые и внеплановые контрольные мероприятия, за исключением проводимых без взаимодействия с контролируемыми лицами, проводятся путем совершения инспектором и лицами, привлекаемыми к проведению контрольного мероприятия, следующих контрольных действий:</w:t>
      </w:r>
    </w:p>
    <w:p w:rsidR="00D56E69" w:rsidRDefault="009A1E52" w:rsidP="009A1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30A4">
        <w:rPr>
          <w:sz w:val="28"/>
          <w:szCs w:val="28"/>
        </w:rPr>
        <w:t>осмотр;</w:t>
      </w:r>
    </w:p>
    <w:p w:rsidR="00D56E69" w:rsidRDefault="009A1E52" w:rsidP="009A1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30A4">
        <w:rPr>
          <w:sz w:val="28"/>
          <w:szCs w:val="28"/>
        </w:rPr>
        <w:t>опрос;</w:t>
      </w:r>
    </w:p>
    <w:p w:rsidR="00D56E69" w:rsidRDefault="009A1E52" w:rsidP="009A1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30A4">
        <w:rPr>
          <w:sz w:val="28"/>
          <w:szCs w:val="28"/>
        </w:rPr>
        <w:t>получение письменных объяснений;</w:t>
      </w:r>
    </w:p>
    <w:p w:rsidR="00D56E69" w:rsidRDefault="009A1E52" w:rsidP="009A1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30A4">
        <w:rPr>
          <w:sz w:val="28"/>
          <w:szCs w:val="28"/>
        </w:rPr>
        <w:t>истребование документов;</w:t>
      </w:r>
    </w:p>
    <w:p w:rsidR="00D56E69" w:rsidRDefault="009A1E52" w:rsidP="009A1E5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C530A4">
        <w:rPr>
          <w:sz w:val="28"/>
          <w:szCs w:val="28"/>
        </w:rPr>
        <w:t>экспертиза.</w:t>
      </w:r>
    </w:p>
    <w:p w:rsidR="00D56E69" w:rsidRDefault="00C530A4" w:rsidP="007B4E97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>При необходимости контрольный орган привлекает к проведению контрольных мероприятий экспертов, экспертные организации, аттестованные в установленном порядке, и включенных в реестр экспертов, экспертных организаций, привлекаемых к проведению контрольных мероприятий.</w:t>
      </w:r>
    </w:p>
    <w:p w:rsidR="006F4BFB" w:rsidRDefault="006F4BFB">
      <w:pPr>
        <w:tabs>
          <w:tab w:val="left" w:pos="1134"/>
        </w:tabs>
        <w:jc w:val="center"/>
        <w:rPr>
          <w:sz w:val="28"/>
          <w:szCs w:val="28"/>
        </w:rPr>
      </w:pPr>
    </w:p>
    <w:p w:rsidR="00D56E69" w:rsidRPr="009A1E52" w:rsidRDefault="00C530A4">
      <w:pPr>
        <w:tabs>
          <w:tab w:val="left" w:pos="1134"/>
        </w:tabs>
        <w:jc w:val="center"/>
        <w:rPr>
          <w:b/>
          <w:sz w:val="28"/>
          <w:szCs w:val="28"/>
          <w:u w:val="single"/>
        </w:rPr>
      </w:pPr>
      <w:r w:rsidRPr="009A1E52">
        <w:rPr>
          <w:b/>
          <w:sz w:val="28"/>
          <w:szCs w:val="28"/>
          <w:u w:val="single"/>
        </w:rPr>
        <w:t>Документарная проверка</w:t>
      </w:r>
    </w:p>
    <w:p w:rsidR="00D56E69" w:rsidRDefault="00C530A4" w:rsidP="000C330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Под документарной проверкой понимается контрольное мероприятие, которое проводится по месту нахождения контрольного органа и предметом которого являются исключительно сведения, содержащиеся в документах контролируемых лиц, устанавливающих их организационно-правовую форму, права и обязанности, а также документы, используемые при осуществлении их деятельности и связанные с исполнением ими обязательных требований и решений к</w:t>
      </w:r>
      <w:r w:rsidR="006F4BFB">
        <w:rPr>
          <w:sz w:val="28"/>
          <w:szCs w:val="28"/>
        </w:rPr>
        <w:t>онтрольного (надзорного) органа</w:t>
      </w:r>
    </w:p>
    <w:p w:rsidR="00D56E69" w:rsidRDefault="006F4BFB" w:rsidP="006F4BFB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 w:rsidRPr="006F4BFB">
        <w:rPr>
          <w:sz w:val="28"/>
          <w:szCs w:val="28"/>
        </w:rPr>
        <w:t xml:space="preserve">Документарная проверка </w:t>
      </w:r>
      <w:r>
        <w:rPr>
          <w:sz w:val="28"/>
          <w:szCs w:val="28"/>
        </w:rPr>
        <w:t>проводится в порядке, установленном с</w:t>
      </w:r>
      <w:r w:rsidRPr="006F4BFB">
        <w:rPr>
          <w:sz w:val="28"/>
          <w:szCs w:val="28"/>
        </w:rPr>
        <w:t>тать</w:t>
      </w:r>
      <w:r>
        <w:rPr>
          <w:sz w:val="28"/>
          <w:szCs w:val="28"/>
        </w:rPr>
        <w:t>ей</w:t>
      </w:r>
      <w:r w:rsidRPr="006F4BFB">
        <w:rPr>
          <w:sz w:val="28"/>
          <w:szCs w:val="28"/>
        </w:rPr>
        <w:t xml:space="preserve"> 72</w:t>
      </w:r>
      <w:r>
        <w:rPr>
          <w:sz w:val="28"/>
          <w:szCs w:val="28"/>
        </w:rPr>
        <w:t xml:space="preserve"> </w:t>
      </w:r>
      <w:r w:rsidRPr="006F4BFB">
        <w:rPr>
          <w:sz w:val="28"/>
          <w:szCs w:val="28"/>
        </w:rPr>
        <w:t>Федеральн</w:t>
      </w:r>
      <w:r>
        <w:rPr>
          <w:sz w:val="28"/>
          <w:szCs w:val="28"/>
        </w:rPr>
        <w:t>ого</w:t>
      </w:r>
      <w:r w:rsidRPr="006F4BFB">
        <w:rPr>
          <w:sz w:val="28"/>
          <w:szCs w:val="28"/>
        </w:rPr>
        <w:t xml:space="preserve"> закон</w:t>
      </w:r>
      <w:r>
        <w:rPr>
          <w:sz w:val="28"/>
          <w:szCs w:val="28"/>
        </w:rPr>
        <w:t>а</w:t>
      </w:r>
      <w:r w:rsidRPr="006F4BFB">
        <w:rPr>
          <w:sz w:val="28"/>
          <w:szCs w:val="28"/>
        </w:rPr>
        <w:t xml:space="preserve"> от 31.07.2020 </w:t>
      </w:r>
      <w:r>
        <w:rPr>
          <w:sz w:val="28"/>
          <w:szCs w:val="28"/>
        </w:rPr>
        <w:t>№</w:t>
      </w:r>
      <w:r w:rsidRPr="006F4BFB">
        <w:rPr>
          <w:sz w:val="28"/>
          <w:szCs w:val="28"/>
        </w:rPr>
        <w:t>248-ФЗ</w:t>
      </w:r>
      <w:r w:rsidRPr="006F4BFB">
        <w:rPr>
          <w:sz w:val="28"/>
          <w:szCs w:val="28"/>
        </w:rPr>
        <w:t>.</w:t>
      </w:r>
    </w:p>
    <w:p w:rsidR="00D56E69" w:rsidRDefault="00C530A4" w:rsidP="000C330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lastRenderedPageBreak/>
        <w:t>Перечень допустимых контрольных действий</w:t>
      </w:r>
      <w:r>
        <w:rPr>
          <w:sz w:val="28"/>
          <w:szCs w:val="28"/>
          <w:lang w:eastAsia="x-none"/>
        </w:rPr>
        <w:t>,</w:t>
      </w:r>
      <w:r>
        <w:rPr>
          <w:sz w:val="28"/>
          <w:szCs w:val="28"/>
          <w:lang w:val="x-none" w:eastAsia="x-none"/>
        </w:rPr>
        <w:t xml:space="preserve"> </w:t>
      </w:r>
      <w:r>
        <w:rPr>
          <w:sz w:val="28"/>
          <w:szCs w:val="28"/>
          <w:lang w:eastAsia="x-none"/>
        </w:rPr>
        <w:t xml:space="preserve">совершаемых </w:t>
      </w:r>
      <w:r>
        <w:rPr>
          <w:sz w:val="28"/>
          <w:szCs w:val="28"/>
          <w:lang w:val="x-none" w:eastAsia="x-none"/>
        </w:rPr>
        <w:t>в ходе документарной проверки:</w:t>
      </w:r>
    </w:p>
    <w:p w:rsidR="00D56E69" w:rsidRDefault="00C530A4" w:rsidP="000C33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истребование документов;</w:t>
      </w:r>
    </w:p>
    <w:p w:rsidR="00D56E69" w:rsidRDefault="00C530A4" w:rsidP="000C33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получение письменных объяснений;</w:t>
      </w:r>
    </w:p>
    <w:p w:rsidR="00D56E69" w:rsidRDefault="00C530A4" w:rsidP="000C3302">
      <w:pPr>
        <w:widowControl w:val="0"/>
        <w:ind w:firstLine="709"/>
        <w:jc w:val="both"/>
        <w:rPr>
          <w:sz w:val="28"/>
          <w:szCs w:val="28"/>
        </w:rPr>
      </w:pPr>
      <w:bookmarkStart w:id="0" w:name="_Hlk73716001"/>
      <w:r>
        <w:rPr>
          <w:sz w:val="28"/>
          <w:szCs w:val="28"/>
        </w:rPr>
        <w:t>3) экспертиза.</w:t>
      </w:r>
      <w:bookmarkEnd w:id="0"/>
    </w:p>
    <w:p w:rsidR="009A1E52" w:rsidRDefault="009A1E52" w:rsidP="000C3302">
      <w:pPr>
        <w:widowControl w:val="0"/>
        <w:ind w:firstLine="709"/>
        <w:jc w:val="both"/>
        <w:rPr>
          <w:sz w:val="28"/>
          <w:szCs w:val="28"/>
        </w:rPr>
      </w:pPr>
      <w:r w:rsidRPr="009A1E52">
        <w:rPr>
          <w:sz w:val="28"/>
          <w:szCs w:val="28"/>
        </w:rPr>
        <w:t>Срок проведения документарной проверки не может превышать десять рабочих дней. На период с момента направления контрольным (надзорным) органом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контрольный (надзорный) орган, а также период с момента направления контролируемому лицу информации контрольного (надзорного) органа о выявлении ошибок и (или) противоречий в представленных контролируемым лицом документах либо о несоответствии сведений, содержащихся в этих документах, сведениям, содержащимся в имеющихся у контрольного (надзорного) органа документах и (или) полученным при осуществлении государственного контроля (надзора), муниципального контроля, и требования представить необходимые письменные объяснения до момента представления указанных письменных объяснений в контрольный (надзорный) орган исчисление срока проведения документарной проверки приостанавливается.</w:t>
      </w:r>
    </w:p>
    <w:p w:rsidR="00D56E69" w:rsidRDefault="00D56E69">
      <w:pPr>
        <w:widowControl w:val="0"/>
        <w:jc w:val="center"/>
        <w:rPr>
          <w:sz w:val="28"/>
          <w:szCs w:val="28"/>
          <w:lang w:val="x-none"/>
        </w:rPr>
      </w:pPr>
    </w:p>
    <w:p w:rsidR="00D56E69" w:rsidRPr="009A1E52" w:rsidRDefault="00C530A4">
      <w:pPr>
        <w:tabs>
          <w:tab w:val="left" w:pos="1134"/>
        </w:tabs>
        <w:contextualSpacing/>
        <w:jc w:val="center"/>
        <w:rPr>
          <w:b/>
          <w:sz w:val="28"/>
          <w:szCs w:val="28"/>
          <w:u w:val="single"/>
        </w:rPr>
      </w:pPr>
      <w:r w:rsidRPr="009A1E52">
        <w:rPr>
          <w:b/>
          <w:sz w:val="28"/>
          <w:szCs w:val="28"/>
          <w:u w:val="single"/>
          <w:lang w:val="x-none" w:eastAsia="x-none"/>
        </w:rPr>
        <w:t>Выездная проверка</w:t>
      </w:r>
    </w:p>
    <w:p w:rsidR="006F4BFB" w:rsidRDefault="006F4BFB" w:rsidP="000C3302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 xml:space="preserve">Выездная проверка </w:t>
      </w:r>
      <w:r w:rsidRPr="006F4BFB">
        <w:rPr>
          <w:sz w:val="28"/>
          <w:szCs w:val="28"/>
          <w:lang w:val="x-none" w:eastAsia="x-none"/>
        </w:rPr>
        <w:t>проводится в порядке, установленном статьей 7</w:t>
      </w:r>
      <w:r>
        <w:rPr>
          <w:sz w:val="28"/>
          <w:szCs w:val="28"/>
          <w:lang w:eastAsia="x-none"/>
        </w:rPr>
        <w:t>3</w:t>
      </w:r>
      <w:r w:rsidRPr="006F4BFB">
        <w:rPr>
          <w:sz w:val="28"/>
          <w:szCs w:val="28"/>
          <w:lang w:val="x-none" w:eastAsia="x-none"/>
        </w:rPr>
        <w:t xml:space="preserve"> Федерального закона от 31.07.2020 №248-ФЗ.</w:t>
      </w:r>
    </w:p>
    <w:p w:rsidR="00D56E69" w:rsidRDefault="00C530A4" w:rsidP="000C330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>Выездная проверка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подразделений).</w:t>
      </w:r>
    </w:p>
    <w:p w:rsidR="00D56E69" w:rsidRDefault="00C530A4" w:rsidP="000C33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Выездная проверка может проводиться с использованием средств дистанционного взаимодействия, в том числе посредством аудио- или видеосвязи.</w:t>
      </w:r>
    </w:p>
    <w:p w:rsidR="00D56E69" w:rsidRDefault="00C530A4" w:rsidP="000C3302">
      <w:pPr>
        <w:tabs>
          <w:tab w:val="left" w:pos="1134"/>
        </w:tabs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Перечень допустимых контрольных действий в ходе выездной проверки:</w:t>
      </w:r>
    </w:p>
    <w:p w:rsidR="00D56E69" w:rsidRDefault="00C530A4" w:rsidP="000C33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осмотр;</w:t>
      </w:r>
    </w:p>
    <w:p w:rsidR="00D56E69" w:rsidRDefault="00C530A4" w:rsidP="000C33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опрос;</w:t>
      </w:r>
    </w:p>
    <w:p w:rsidR="00D56E69" w:rsidRDefault="00C530A4" w:rsidP="000C33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истребование документов;</w:t>
      </w:r>
    </w:p>
    <w:p w:rsidR="00D56E69" w:rsidRDefault="00C530A4" w:rsidP="000C330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получение письменных объяснений;</w:t>
      </w:r>
    </w:p>
    <w:p w:rsidR="00D56E69" w:rsidRDefault="00C530A4" w:rsidP="000C3302">
      <w:pPr>
        <w:widowControl w:val="0"/>
        <w:ind w:firstLine="709"/>
        <w:jc w:val="both"/>
        <w:rPr>
          <w:sz w:val="28"/>
          <w:szCs w:val="28"/>
        </w:rPr>
      </w:pPr>
      <w:bookmarkStart w:id="1" w:name="_Hlk73715973"/>
      <w:r>
        <w:rPr>
          <w:sz w:val="28"/>
          <w:szCs w:val="28"/>
        </w:rPr>
        <w:t>5) экспертиза.</w:t>
      </w:r>
      <w:bookmarkEnd w:id="1"/>
    </w:p>
    <w:p w:rsidR="009A1E52" w:rsidRDefault="009A1E52" w:rsidP="000C3302">
      <w:pPr>
        <w:widowControl w:val="0"/>
        <w:ind w:firstLine="709"/>
        <w:jc w:val="both"/>
        <w:rPr>
          <w:sz w:val="28"/>
          <w:szCs w:val="28"/>
        </w:rPr>
      </w:pPr>
      <w:r w:rsidRPr="009A1E52">
        <w:rPr>
          <w:sz w:val="28"/>
          <w:szCs w:val="28"/>
        </w:rPr>
        <w:t xml:space="preserve">Срок проведения выездной проверки не может превышать десять рабочих дней. В отношении одного субъекта малого предпринимательства общий срок взаимодействия в ходе проведения выездной проверки не может превышать пятьдесят часов для малого предприятия и пятнадцать часов для </w:t>
      </w:r>
      <w:proofErr w:type="spellStart"/>
      <w:r w:rsidRPr="009A1E52">
        <w:rPr>
          <w:sz w:val="28"/>
          <w:szCs w:val="28"/>
        </w:rPr>
        <w:t>микропредприятия</w:t>
      </w:r>
      <w:proofErr w:type="spellEnd"/>
      <w:r w:rsidRPr="009A1E52">
        <w:rPr>
          <w:sz w:val="28"/>
          <w:szCs w:val="28"/>
        </w:rPr>
        <w:t>, за исключением выездной проверки, основанием для проведения которой является пункт 6 части 1 статьи 57 Федерального закона</w:t>
      </w:r>
      <w:r w:rsidRPr="009A1E52">
        <w:t xml:space="preserve"> </w:t>
      </w:r>
      <w:r>
        <w:rPr>
          <w:sz w:val="28"/>
          <w:szCs w:val="28"/>
        </w:rPr>
        <w:t xml:space="preserve">от 31.07.2020 №248-ФЗ </w:t>
      </w:r>
      <w:r w:rsidRPr="009A1E52">
        <w:rPr>
          <w:sz w:val="28"/>
          <w:szCs w:val="28"/>
        </w:rPr>
        <w:t xml:space="preserve">и которая для </w:t>
      </w:r>
      <w:proofErr w:type="spellStart"/>
      <w:r w:rsidRPr="009A1E52">
        <w:rPr>
          <w:sz w:val="28"/>
          <w:szCs w:val="28"/>
        </w:rPr>
        <w:t>микропредприятия</w:t>
      </w:r>
      <w:proofErr w:type="spellEnd"/>
      <w:r w:rsidRPr="009A1E52">
        <w:rPr>
          <w:sz w:val="28"/>
          <w:szCs w:val="28"/>
        </w:rPr>
        <w:t xml:space="preserve"> не может продолжаться более сорока часов. Срок проведения выездной проверки в </w:t>
      </w:r>
      <w:r w:rsidRPr="009A1E52">
        <w:rPr>
          <w:sz w:val="28"/>
          <w:szCs w:val="28"/>
        </w:rPr>
        <w:lastRenderedPageBreak/>
        <w:t>отношении организации, осуществляющей свою деятельность на территориях нескольких субъектов Российской Федерации, устанавливается отдельно по каждому филиалу, представительству, обособленному структурному подразделению организации или производственному объекту. Сроки проведения выездных проверок в пределах сроков, установленных настоящей статьей, устанавливаются положением о виде контроля.</w:t>
      </w:r>
    </w:p>
    <w:p w:rsidR="00D56E69" w:rsidRDefault="00D56E69">
      <w:pPr>
        <w:widowControl w:val="0"/>
        <w:jc w:val="center"/>
        <w:rPr>
          <w:sz w:val="28"/>
          <w:szCs w:val="28"/>
        </w:rPr>
      </w:pPr>
    </w:p>
    <w:p w:rsidR="00D56E69" w:rsidRPr="009A1E52" w:rsidRDefault="00C530A4" w:rsidP="006F4BFB">
      <w:pPr>
        <w:widowControl w:val="0"/>
        <w:jc w:val="center"/>
        <w:rPr>
          <w:b/>
          <w:sz w:val="28"/>
          <w:szCs w:val="28"/>
          <w:u w:val="single"/>
        </w:rPr>
      </w:pPr>
      <w:r w:rsidRPr="009A1E52">
        <w:rPr>
          <w:b/>
          <w:sz w:val="28"/>
          <w:szCs w:val="28"/>
          <w:u w:val="single"/>
        </w:rPr>
        <w:t>Инспекционный визит</w:t>
      </w:r>
    </w:p>
    <w:p w:rsidR="009A1E52" w:rsidRDefault="006F4BFB" w:rsidP="00AE5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Инспекционный визит </w:t>
      </w:r>
      <w:r w:rsidRPr="006F4BFB">
        <w:rPr>
          <w:sz w:val="28"/>
          <w:szCs w:val="28"/>
        </w:rPr>
        <w:t>проводится в порядке, установленном статьей 7</w:t>
      </w:r>
      <w:r w:rsidR="009A1E52">
        <w:rPr>
          <w:sz w:val="28"/>
          <w:szCs w:val="28"/>
        </w:rPr>
        <w:t>0</w:t>
      </w:r>
      <w:r w:rsidRPr="006F4BFB">
        <w:rPr>
          <w:sz w:val="28"/>
          <w:szCs w:val="28"/>
        </w:rPr>
        <w:t xml:space="preserve"> Федерального закона от 31.07.2020 №248-ФЗ.</w:t>
      </w:r>
    </w:p>
    <w:p w:rsidR="00D56E69" w:rsidRDefault="00C530A4" w:rsidP="00AE5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проводится по месту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56E69" w:rsidRDefault="00C530A4" w:rsidP="00AE5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проводится без предварительного уведомления контролируемого лица и собственника производственного объекта.</w:t>
      </w:r>
    </w:p>
    <w:p w:rsidR="00D56E69" w:rsidRDefault="00C530A4" w:rsidP="00AE5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Контролируемые лица или их представители обязаны обеспечить беспрепятственный доступ инспектора в здания, сооружения, помещения.</w:t>
      </w:r>
    </w:p>
    <w:p w:rsidR="00D56E69" w:rsidRDefault="00C530A4" w:rsidP="00AE5F6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>Перечень допустимых контрольных действий в ходе инспекционного визита:</w:t>
      </w:r>
    </w:p>
    <w:p w:rsidR="00D56E69" w:rsidRDefault="00C530A4" w:rsidP="00AE5F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осмотр;</w:t>
      </w:r>
    </w:p>
    <w:p w:rsidR="00D56E69" w:rsidRDefault="00C530A4" w:rsidP="00AE5F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опрос;</w:t>
      </w:r>
    </w:p>
    <w:p w:rsidR="00D56E69" w:rsidRDefault="00C530A4" w:rsidP="00AE5F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получение письменных объяснений;</w:t>
      </w:r>
    </w:p>
    <w:p w:rsidR="00D56E69" w:rsidRDefault="00C530A4" w:rsidP="00AE5F62">
      <w:pPr>
        <w:widowControl w:val="0"/>
        <w:ind w:firstLine="709"/>
        <w:jc w:val="both"/>
        <w:rPr>
          <w:sz w:val="28"/>
          <w:szCs w:val="28"/>
        </w:rPr>
      </w:pPr>
      <w:bookmarkStart w:id="2" w:name="_Hlk73715943"/>
      <w:r>
        <w:rPr>
          <w:sz w:val="28"/>
          <w:szCs w:val="28"/>
        </w:rPr>
        <w:t>г) истребование документов</w:t>
      </w:r>
      <w:bookmarkEnd w:id="2"/>
      <w:r>
        <w:rPr>
          <w:sz w:val="28"/>
          <w:szCs w:val="28"/>
        </w:rPr>
        <w:t>, которые в соответствии с обязательными требованиями должны находиться в месте нахождения (осуществления деятельности) контролируемого лица (его филиалов, представительств, обособленных структурных подразделений) либо объекта контроля.</w:t>
      </w:r>
    </w:p>
    <w:p w:rsidR="00D56E69" w:rsidRDefault="00C530A4" w:rsidP="00AE5F62">
      <w:pPr>
        <w:widowControl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Инспекционный визит допускается проводить с использованием средств дистанционного взаимодействия, в том числе посредством аудио- или видеосвязи.</w:t>
      </w:r>
    </w:p>
    <w:p w:rsidR="009A1E52" w:rsidRDefault="009A1E52" w:rsidP="00AE5F62">
      <w:pPr>
        <w:widowControl w:val="0"/>
        <w:ind w:firstLine="709"/>
        <w:jc w:val="both"/>
        <w:rPr>
          <w:sz w:val="28"/>
          <w:szCs w:val="28"/>
        </w:rPr>
      </w:pPr>
      <w:r w:rsidRPr="009A1E52">
        <w:rPr>
          <w:sz w:val="28"/>
          <w:szCs w:val="28"/>
        </w:rPr>
        <w:t>Срок проведения инспекционного визита в одном месте осуществления деятельности либо на одном производственном объекте (территории) не может превышать один рабочий день.</w:t>
      </w:r>
    </w:p>
    <w:p w:rsidR="009A1E52" w:rsidRDefault="009A1E52" w:rsidP="00AE5F62">
      <w:pPr>
        <w:widowControl w:val="0"/>
        <w:ind w:firstLine="709"/>
        <w:jc w:val="both"/>
        <w:rPr>
          <w:sz w:val="28"/>
          <w:szCs w:val="28"/>
        </w:rPr>
      </w:pPr>
    </w:p>
    <w:p w:rsidR="00D56E69" w:rsidRPr="009A1E52" w:rsidRDefault="00C530A4">
      <w:pPr>
        <w:widowControl w:val="0"/>
        <w:ind w:firstLine="709"/>
        <w:jc w:val="center"/>
        <w:rPr>
          <w:b/>
          <w:sz w:val="28"/>
          <w:szCs w:val="28"/>
          <w:u w:val="single"/>
        </w:rPr>
      </w:pPr>
      <w:r w:rsidRPr="009A1E52">
        <w:rPr>
          <w:b/>
          <w:sz w:val="28"/>
          <w:szCs w:val="28"/>
          <w:u w:val="single"/>
        </w:rPr>
        <w:t>Наблюдение за соблюдением обязательных требований</w:t>
      </w:r>
    </w:p>
    <w:p w:rsidR="00D56E69" w:rsidRPr="009A1E52" w:rsidRDefault="00C530A4">
      <w:pPr>
        <w:widowControl w:val="0"/>
        <w:ind w:firstLine="709"/>
        <w:jc w:val="center"/>
        <w:rPr>
          <w:b/>
          <w:sz w:val="28"/>
          <w:szCs w:val="28"/>
          <w:u w:val="single"/>
        </w:rPr>
      </w:pPr>
      <w:r w:rsidRPr="009A1E52">
        <w:rPr>
          <w:b/>
          <w:sz w:val="28"/>
          <w:szCs w:val="28"/>
          <w:u w:val="single"/>
        </w:rPr>
        <w:t>(мониторинг безопасности)</w:t>
      </w:r>
    </w:p>
    <w:p w:rsidR="009A1E52" w:rsidRDefault="009A1E52" w:rsidP="00AE5F62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val="x-none" w:eastAsia="x-none"/>
        </w:rPr>
      </w:pPr>
      <w:r>
        <w:rPr>
          <w:sz w:val="28"/>
          <w:szCs w:val="28"/>
          <w:lang w:eastAsia="x-none"/>
        </w:rPr>
        <w:t>Наблюдение за соблюдением обязательных требований</w:t>
      </w:r>
      <w:r w:rsidRPr="009A1E52">
        <w:rPr>
          <w:sz w:val="28"/>
          <w:szCs w:val="28"/>
          <w:lang w:eastAsia="x-none"/>
        </w:rPr>
        <w:t xml:space="preserve"> проводится в порядке, установленном статьей 7</w:t>
      </w:r>
      <w:r>
        <w:rPr>
          <w:sz w:val="28"/>
          <w:szCs w:val="28"/>
          <w:lang w:eastAsia="x-none"/>
        </w:rPr>
        <w:t>4</w:t>
      </w:r>
      <w:r w:rsidRPr="009A1E52">
        <w:rPr>
          <w:sz w:val="28"/>
          <w:szCs w:val="28"/>
          <w:lang w:eastAsia="x-none"/>
        </w:rPr>
        <w:t xml:space="preserve"> Федерального закона от 31.07.2020 №248-ФЗ.</w:t>
      </w:r>
      <w:r w:rsidR="00C530A4">
        <w:rPr>
          <w:sz w:val="28"/>
          <w:szCs w:val="28"/>
          <w:lang w:eastAsia="x-none"/>
        </w:rPr>
        <w:t>9.1.</w:t>
      </w:r>
    </w:p>
    <w:p w:rsidR="00D56E69" w:rsidRDefault="00C530A4" w:rsidP="00AE5F6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>Контрольный орган при наблюдении за соблюдением обязательных требований (мониторинге безопасности) проводит</w:t>
      </w:r>
      <w:r>
        <w:rPr>
          <w:sz w:val="28"/>
          <w:szCs w:val="28"/>
          <w:lang w:eastAsia="x-none"/>
        </w:rPr>
        <w:t xml:space="preserve"> сбор,</w:t>
      </w:r>
      <w:r>
        <w:rPr>
          <w:sz w:val="28"/>
          <w:szCs w:val="28"/>
          <w:lang w:val="x-none" w:eastAsia="x-none"/>
        </w:rPr>
        <w:t xml:space="preserve"> анализ данных об объектах контроля, имеющихся у </w:t>
      </w:r>
      <w:r>
        <w:rPr>
          <w:sz w:val="28"/>
          <w:szCs w:val="28"/>
          <w:lang w:eastAsia="x-none"/>
        </w:rPr>
        <w:t>контрольного</w:t>
      </w:r>
      <w:r>
        <w:rPr>
          <w:sz w:val="28"/>
          <w:szCs w:val="28"/>
          <w:lang w:val="x-none" w:eastAsia="x-none"/>
        </w:rPr>
        <w:t xml:space="preserve"> органа, в том числе данных, которые поступают в ходе межведомственного информационного взаимодействия, предоставляются контролируемыми лицами в рамках исполнения обязательных требований, а также данных, содержащихся в государственных информационных системах</w:t>
      </w:r>
      <w:r>
        <w:rPr>
          <w:sz w:val="28"/>
          <w:szCs w:val="28"/>
          <w:lang w:eastAsia="x-none"/>
        </w:rPr>
        <w:t xml:space="preserve">, </w:t>
      </w:r>
      <w:r>
        <w:rPr>
          <w:sz w:val="28"/>
          <w:szCs w:val="28"/>
          <w:lang w:val="x-none" w:eastAsia="x-none"/>
        </w:rPr>
        <w:t xml:space="preserve">данных из сети </w:t>
      </w:r>
      <w:r>
        <w:rPr>
          <w:sz w:val="28"/>
          <w:szCs w:val="28"/>
          <w:lang w:eastAsia="x-none"/>
        </w:rPr>
        <w:t>«</w:t>
      </w:r>
      <w:r>
        <w:rPr>
          <w:sz w:val="28"/>
          <w:szCs w:val="28"/>
          <w:lang w:val="x-none" w:eastAsia="x-none"/>
        </w:rPr>
        <w:t>Интернет</w:t>
      </w:r>
      <w:r>
        <w:rPr>
          <w:sz w:val="28"/>
          <w:szCs w:val="28"/>
          <w:lang w:eastAsia="x-none"/>
        </w:rPr>
        <w:t>»</w:t>
      </w:r>
      <w:r>
        <w:rPr>
          <w:sz w:val="28"/>
          <w:szCs w:val="28"/>
          <w:lang w:val="x-none" w:eastAsia="x-none"/>
        </w:rPr>
        <w:t xml:space="preserve">, </w:t>
      </w:r>
      <w:r>
        <w:rPr>
          <w:sz w:val="28"/>
          <w:szCs w:val="28"/>
          <w:lang w:val="x-none" w:eastAsia="x-none"/>
        </w:rPr>
        <w:lastRenderedPageBreak/>
        <w:t>иных общедоступных данных, а также данных полученных с использованием работающих в автоматическом режиме технических средств фиксации правонарушений, имеющих функции фото- и киносъемки, видеозаписи</w:t>
      </w:r>
      <w:r>
        <w:rPr>
          <w:sz w:val="28"/>
          <w:szCs w:val="28"/>
          <w:lang w:eastAsia="x-none"/>
        </w:rPr>
        <w:t>.</w:t>
      </w:r>
    </w:p>
    <w:p w:rsidR="00D56E69" w:rsidRDefault="00D56E69">
      <w:pPr>
        <w:widowControl w:val="0"/>
        <w:jc w:val="both"/>
        <w:rPr>
          <w:sz w:val="28"/>
          <w:szCs w:val="28"/>
        </w:rPr>
      </w:pPr>
    </w:p>
    <w:p w:rsidR="00D56E69" w:rsidRPr="009A1E52" w:rsidRDefault="00C530A4">
      <w:pPr>
        <w:widowControl w:val="0"/>
        <w:jc w:val="center"/>
        <w:rPr>
          <w:b/>
          <w:sz w:val="28"/>
          <w:szCs w:val="28"/>
          <w:u w:val="single"/>
        </w:rPr>
      </w:pPr>
      <w:r w:rsidRPr="009A1E52">
        <w:rPr>
          <w:b/>
          <w:sz w:val="28"/>
          <w:szCs w:val="28"/>
          <w:u w:val="single"/>
        </w:rPr>
        <w:t>Выездное обследование</w:t>
      </w:r>
    </w:p>
    <w:p w:rsidR="009A1E52" w:rsidRDefault="009A1E52" w:rsidP="00AE5F62">
      <w:pPr>
        <w:tabs>
          <w:tab w:val="left" w:pos="1134"/>
        </w:tabs>
        <w:ind w:firstLine="709"/>
        <w:contextualSpacing/>
        <w:jc w:val="both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Выездное обследование про</w:t>
      </w:r>
      <w:r w:rsidRPr="009A1E52">
        <w:rPr>
          <w:sz w:val="28"/>
          <w:szCs w:val="28"/>
          <w:lang w:eastAsia="x-none"/>
        </w:rPr>
        <w:t>водится в порядке, установленном статьей 7</w:t>
      </w:r>
      <w:r>
        <w:rPr>
          <w:sz w:val="28"/>
          <w:szCs w:val="28"/>
          <w:lang w:eastAsia="x-none"/>
        </w:rPr>
        <w:t>5</w:t>
      </w:r>
      <w:r w:rsidRPr="009A1E52">
        <w:rPr>
          <w:sz w:val="28"/>
          <w:szCs w:val="28"/>
          <w:lang w:eastAsia="x-none"/>
        </w:rPr>
        <w:t xml:space="preserve"> Федерального закона от 31.07.2020 №248-ФЗ.</w:t>
      </w:r>
    </w:p>
    <w:p w:rsidR="00D56E69" w:rsidRDefault="00C530A4" w:rsidP="00AE5F6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eastAsia="x-none"/>
        </w:rPr>
        <w:t>Выездное обследование проводится в целях оценки соблюдения контролируемыми лицами обязательных требований.</w:t>
      </w:r>
    </w:p>
    <w:p w:rsidR="00D56E69" w:rsidRDefault="00C530A4" w:rsidP="00AE5F6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 xml:space="preserve">Выездное обследование </w:t>
      </w:r>
      <w:r>
        <w:rPr>
          <w:sz w:val="28"/>
          <w:szCs w:val="28"/>
          <w:lang w:eastAsia="x-none"/>
        </w:rPr>
        <w:t xml:space="preserve">может проводиться </w:t>
      </w:r>
      <w:r>
        <w:rPr>
          <w:sz w:val="28"/>
          <w:szCs w:val="28"/>
          <w:lang w:val="x-none" w:eastAsia="x-none"/>
        </w:rPr>
        <w:t xml:space="preserve">по месту нахождения (осуществления деятельности) организации (ее филиалов, представительств, обособленных структурных подразделений), месту осуществления деятельности гражданина, месту нахождения объекта контроля, при этом не допускается взаимодействие с контролируемым лицом. </w:t>
      </w:r>
    </w:p>
    <w:p w:rsidR="00D56E69" w:rsidRDefault="00C530A4" w:rsidP="00AE5F6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ходе выездного обследования на общедоступных (открытых для посещения неограниченным кругом лиц) производственных объектах может осуществляться осмотр.</w:t>
      </w:r>
    </w:p>
    <w:p w:rsidR="00D56E69" w:rsidRDefault="00C530A4" w:rsidP="00AE5F62">
      <w:pPr>
        <w:tabs>
          <w:tab w:val="left" w:pos="1134"/>
        </w:tabs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x-none" w:eastAsia="x-none"/>
        </w:rPr>
        <w:t xml:space="preserve">Выездное обследование проводится без информирования контролируемого лица. </w:t>
      </w:r>
    </w:p>
    <w:p w:rsidR="00D56E69" w:rsidRDefault="00C530A4" w:rsidP="009A1E5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Срок проведения выездного обследования одного объекта (нескольких объектов, расположенных в непосредственной близости друг от друга) не может превышать один рабочий день, если иное не установлено федеральным законом о виде контроля.</w:t>
      </w:r>
      <w:bookmarkStart w:id="3" w:name="_GoBack"/>
      <w:bookmarkEnd w:id="3"/>
    </w:p>
    <w:sectPr w:rsidR="00D56E69" w:rsidSect="009A1E52">
      <w:pgSz w:w="11906" w:h="16838"/>
      <w:pgMar w:top="1134" w:right="567" w:bottom="1135" w:left="1985" w:header="0" w:footer="0" w:gutter="0"/>
      <w:cols w:space="720"/>
      <w:formProt w:val="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roid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autoHyphenation/>
  <w:hyphenationZone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6E69"/>
    <w:rsid w:val="00046F52"/>
    <w:rsid w:val="000C3302"/>
    <w:rsid w:val="001939D3"/>
    <w:rsid w:val="002D79CA"/>
    <w:rsid w:val="00315BBB"/>
    <w:rsid w:val="00324A94"/>
    <w:rsid w:val="003A4693"/>
    <w:rsid w:val="004F36D1"/>
    <w:rsid w:val="005A7155"/>
    <w:rsid w:val="006F4BFB"/>
    <w:rsid w:val="007864BC"/>
    <w:rsid w:val="007B4E97"/>
    <w:rsid w:val="00885D8D"/>
    <w:rsid w:val="009A1E52"/>
    <w:rsid w:val="009D448E"/>
    <w:rsid w:val="00A33F56"/>
    <w:rsid w:val="00A45337"/>
    <w:rsid w:val="00A52697"/>
    <w:rsid w:val="00AB0C8B"/>
    <w:rsid w:val="00AB7703"/>
    <w:rsid w:val="00AE5F62"/>
    <w:rsid w:val="00B57DC0"/>
    <w:rsid w:val="00B65FF7"/>
    <w:rsid w:val="00C00771"/>
    <w:rsid w:val="00C34A67"/>
    <w:rsid w:val="00C530A4"/>
    <w:rsid w:val="00C610C6"/>
    <w:rsid w:val="00C8363C"/>
    <w:rsid w:val="00D5549E"/>
    <w:rsid w:val="00D56E69"/>
    <w:rsid w:val="00D92F5B"/>
    <w:rsid w:val="00DB1518"/>
    <w:rsid w:val="00E67F80"/>
    <w:rsid w:val="00F96A82"/>
    <w:rsid w:val="00FA5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F77873"/>
  <w15:docId w15:val="{0CACA49D-90E6-4490-A0CA-006CAF5EDD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64BC"/>
    <w:rPr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F61E1E"/>
  </w:style>
  <w:style w:type="character" w:customStyle="1" w:styleId="a5">
    <w:name w:val="Нижний колонтитул Знак"/>
    <w:basedOn w:val="a0"/>
    <w:link w:val="a6"/>
    <w:qFormat/>
    <w:rsid w:val="00F61E1E"/>
  </w:style>
  <w:style w:type="character" w:customStyle="1" w:styleId="a7">
    <w:name w:val="Текст выноски Знак"/>
    <w:link w:val="a8"/>
    <w:qFormat/>
    <w:rsid w:val="00CB36D5"/>
    <w:rPr>
      <w:rFonts w:ascii="Segoe UI" w:hAnsi="Segoe UI" w:cs="Segoe UI"/>
      <w:sz w:val="18"/>
      <w:szCs w:val="18"/>
    </w:rPr>
  </w:style>
  <w:style w:type="character" w:styleId="a9">
    <w:name w:val="Hyperlink"/>
    <w:uiPriority w:val="99"/>
    <w:unhideWhenUsed/>
    <w:rsid w:val="00703BB9"/>
    <w:rPr>
      <w:color w:val="0000FF"/>
      <w:u w:val="single"/>
    </w:rPr>
  </w:style>
  <w:style w:type="character" w:customStyle="1" w:styleId="apple-converted-space">
    <w:name w:val="apple-converted-space"/>
    <w:basedOn w:val="a0"/>
    <w:qFormat/>
    <w:rsid w:val="00277E03"/>
  </w:style>
  <w:style w:type="character" w:customStyle="1" w:styleId="aa">
    <w:name w:val="Текст сноски Знак"/>
    <w:basedOn w:val="a0"/>
    <w:link w:val="ab"/>
    <w:semiHidden/>
    <w:qFormat/>
    <w:rsid w:val="00B76849"/>
    <w:rPr>
      <w:lang w:val="x-none" w:eastAsia="ar-SA"/>
    </w:rPr>
  </w:style>
  <w:style w:type="character" w:customStyle="1" w:styleId="ConsPlusNormal1">
    <w:name w:val="ConsPlusNormal1"/>
    <w:link w:val="ConsPlusNormal"/>
    <w:qFormat/>
    <w:locked/>
    <w:rsid w:val="00B76849"/>
    <w:rPr>
      <w:rFonts w:ascii="Arial" w:hAnsi="Arial" w:cs="Arial"/>
      <w:sz w:val="16"/>
      <w:szCs w:val="16"/>
    </w:rPr>
  </w:style>
  <w:style w:type="character" w:customStyle="1" w:styleId="ac">
    <w:name w:val="Символ сноски"/>
    <w:link w:val="1"/>
    <w:uiPriority w:val="99"/>
    <w:unhideWhenUsed/>
    <w:qFormat/>
    <w:rsid w:val="00B76849"/>
    <w:rPr>
      <w:rFonts w:ascii="Calibri" w:hAnsi="Calibri"/>
      <w:vertAlign w:val="superscript"/>
      <w:lang w:val="x-none" w:eastAsia="x-none"/>
    </w:rPr>
  </w:style>
  <w:style w:type="character" w:styleId="ad">
    <w:name w:val="footnote reference"/>
    <w:rPr>
      <w:rFonts w:ascii="Calibri" w:hAnsi="Calibri"/>
      <w:vertAlign w:val="superscript"/>
      <w:lang w:val="x-none" w:eastAsia="x-none"/>
    </w:rPr>
  </w:style>
  <w:style w:type="character" w:styleId="ae">
    <w:name w:val="annotation reference"/>
    <w:basedOn w:val="a0"/>
    <w:semiHidden/>
    <w:unhideWhenUsed/>
    <w:qFormat/>
    <w:rsid w:val="00980E4D"/>
    <w:rPr>
      <w:sz w:val="16"/>
      <w:szCs w:val="16"/>
    </w:rPr>
  </w:style>
  <w:style w:type="character" w:customStyle="1" w:styleId="af">
    <w:name w:val="Текст примечания Знак"/>
    <w:basedOn w:val="a0"/>
    <w:link w:val="af0"/>
    <w:semiHidden/>
    <w:qFormat/>
    <w:rsid w:val="00980E4D"/>
  </w:style>
  <w:style w:type="character" w:customStyle="1" w:styleId="af1">
    <w:name w:val="Тема примечания Знак"/>
    <w:basedOn w:val="af"/>
    <w:link w:val="af2"/>
    <w:semiHidden/>
    <w:qFormat/>
    <w:rsid w:val="00980E4D"/>
    <w:rPr>
      <w:b/>
      <w:bCs/>
    </w:rPr>
  </w:style>
  <w:style w:type="character" w:customStyle="1" w:styleId="af3">
    <w:name w:val="Абзац списка Знак"/>
    <w:link w:val="af4"/>
    <w:qFormat/>
    <w:locked/>
    <w:rsid w:val="00BB2A3F"/>
    <w:rPr>
      <w:sz w:val="16"/>
      <w:szCs w:val="16"/>
    </w:rPr>
  </w:style>
  <w:style w:type="paragraph" w:styleId="af5">
    <w:name w:val="Title"/>
    <w:basedOn w:val="a"/>
    <w:next w:val="af6"/>
    <w:qFormat/>
    <w:pPr>
      <w:keepNext/>
      <w:spacing w:before="240" w:after="120"/>
    </w:pPr>
    <w:rPr>
      <w:rFonts w:ascii="Arial" w:eastAsia="Tahoma" w:hAnsi="Arial" w:cs="Droid Sans"/>
      <w:sz w:val="28"/>
      <w:szCs w:val="28"/>
    </w:rPr>
  </w:style>
  <w:style w:type="paragraph" w:styleId="af6">
    <w:name w:val="Body Text"/>
    <w:basedOn w:val="a"/>
    <w:pPr>
      <w:spacing w:after="140" w:line="276" w:lineRule="auto"/>
    </w:pPr>
  </w:style>
  <w:style w:type="paragraph" w:styleId="af7">
    <w:name w:val="List"/>
    <w:basedOn w:val="af6"/>
    <w:rPr>
      <w:rFonts w:cs="Droid Sans"/>
    </w:rPr>
  </w:style>
  <w:style w:type="paragraph" w:styleId="af8">
    <w:name w:val="caption"/>
    <w:basedOn w:val="a"/>
    <w:qFormat/>
    <w:pPr>
      <w:suppressLineNumbers/>
      <w:spacing w:before="120" w:after="120"/>
    </w:pPr>
    <w:rPr>
      <w:rFonts w:cs="Droid Sans"/>
      <w:i/>
      <w:iCs/>
      <w:sz w:val="24"/>
      <w:szCs w:val="24"/>
    </w:rPr>
  </w:style>
  <w:style w:type="paragraph" w:styleId="af9">
    <w:name w:val="index heading"/>
    <w:basedOn w:val="a"/>
    <w:qFormat/>
    <w:pPr>
      <w:suppressLineNumbers/>
    </w:pPr>
    <w:rPr>
      <w:rFonts w:cs="Droid Sans"/>
    </w:r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rsid w:val="00F61E1E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rsid w:val="00F61E1E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link w:val="ConsPlusNormal1"/>
    <w:qFormat/>
    <w:rsid w:val="00CD5973"/>
    <w:pPr>
      <w:widowControl w:val="0"/>
    </w:pPr>
    <w:rPr>
      <w:rFonts w:ascii="Arial" w:hAnsi="Arial" w:cs="Arial"/>
      <w:sz w:val="16"/>
      <w:szCs w:val="16"/>
    </w:rPr>
  </w:style>
  <w:style w:type="paragraph" w:styleId="a8">
    <w:name w:val="Balloon Text"/>
    <w:basedOn w:val="a"/>
    <w:link w:val="a7"/>
    <w:qFormat/>
    <w:rsid w:val="00CB36D5"/>
    <w:rPr>
      <w:rFonts w:ascii="Segoe UI" w:hAnsi="Segoe UI" w:cs="Segoe UI"/>
      <w:sz w:val="18"/>
      <w:szCs w:val="18"/>
    </w:rPr>
  </w:style>
  <w:style w:type="paragraph" w:customStyle="1" w:styleId="ConsPlusTitle">
    <w:name w:val="ConsPlusTitle"/>
    <w:uiPriority w:val="99"/>
    <w:qFormat/>
    <w:rsid w:val="00E1156A"/>
    <w:pPr>
      <w:widowControl w:val="0"/>
    </w:pPr>
    <w:rPr>
      <w:rFonts w:ascii="Arial" w:hAnsi="Arial" w:cs="Arial"/>
      <w:b/>
      <w:bCs/>
      <w:sz w:val="24"/>
      <w:szCs w:val="24"/>
    </w:rPr>
  </w:style>
  <w:style w:type="paragraph" w:customStyle="1" w:styleId="formattext">
    <w:name w:val="formattext"/>
    <w:basedOn w:val="a"/>
    <w:qFormat/>
    <w:rsid w:val="00277E03"/>
    <w:pPr>
      <w:spacing w:beforeAutospacing="1" w:afterAutospacing="1"/>
    </w:pPr>
    <w:rPr>
      <w:sz w:val="24"/>
      <w:szCs w:val="24"/>
    </w:rPr>
  </w:style>
  <w:style w:type="paragraph" w:styleId="afa">
    <w:name w:val="No Spacing"/>
    <w:uiPriority w:val="1"/>
    <w:qFormat/>
    <w:rsid w:val="008A36C5"/>
    <w:rPr>
      <w:rFonts w:asciiTheme="minorHAnsi" w:eastAsiaTheme="minorEastAsia" w:hAnsiTheme="minorHAnsi" w:cstheme="minorBidi"/>
      <w:sz w:val="22"/>
      <w:szCs w:val="22"/>
    </w:rPr>
  </w:style>
  <w:style w:type="paragraph" w:styleId="ab">
    <w:name w:val="footnote text"/>
    <w:basedOn w:val="a"/>
    <w:link w:val="aa"/>
    <w:semiHidden/>
    <w:unhideWhenUsed/>
    <w:rsid w:val="00B76849"/>
    <w:rPr>
      <w:sz w:val="20"/>
      <w:szCs w:val="20"/>
      <w:lang w:val="x-none" w:eastAsia="ar-SA"/>
    </w:rPr>
  </w:style>
  <w:style w:type="paragraph" w:customStyle="1" w:styleId="1">
    <w:name w:val="Знак сноски1"/>
    <w:basedOn w:val="a"/>
    <w:link w:val="ac"/>
    <w:uiPriority w:val="99"/>
    <w:qFormat/>
    <w:rsid w:val="00B76849"/>
    <w:pPr>
      <w:spacing w:after="200" w:line="276" w:lineRule="auto"/>
    </w:pPr>
    <w:rPr>
      <w:rFonts w:ascii="Calibri" w:hAnsi="Calibri"/>
      <w:sz w:val="20"/>
      <w:szCs w:val="20"/>
      <w:vertAlign w:val="superscript"/>
      <w:lang w:val="x-none" w:eastAsia="x-none"/>
    </w:rPr>
  </w:style>
  <w:style w:type="paragraph" w:styleId="af0">
    <w:name w:val="annotation text"/>
    <w:basedOn w:val="a"/>
    <w:link w:val="af"/>
    <w:semiHidden/>
    <w:unhideWhenUsed/>
    <w:rsid w:val="00980E4D"/>
    <w:rPr>
      <w:sz w:val="20"/>
      <w:szCs w:val="20"/>
    </w:rPr>
  </w:style>
  <w:style w:type="paragraph" w:styleId="af2">
    <w:name w:val="annotation subject"/>
    <w:basedOn w:val="af0"/>
    <w:next w:val="af0"/>
    <w:link w:val="af1"/>
    <w:semiHidden/>
    <w:unhideWhenUsed/>
    <w:qFormat/>
    <w:rsid w:val="00980E4D"/>
    <w:rPr>
      <w:b/>
      <w:bCs/>
    </w:rPr>
  </w:style>
  <w:style w:type="paragraph" w:styleId="af4">
    <w:name w:val="List Paragraph"/>
    <w:basedOn w:val="a"/>
    <w:link w:val="af3"/>
    <w:qFormat/>
    <w:rsid w:val="003B4CAC"/>
    <w:pPr>
      <w:ind w:left="720"/>
      <w:contextualSpacing/>
    </w:pPr>
  </w:style>
  <w:style w:type="numbering" w:customStyle="1" w:styleId="afb">
    <w:name w:val="Без списка"/>
    <w:uiPriority w:val="99"/>
    <w:semiHidden/>
    <w:unhideWhenUsed/>
    <w:qFormat/>
  </w:style>
  <w:style w:type="table" w:styleId="afc">
    <w:name w:val="Table Grid"/>
    <w:basedOn w:val="a1"/>
    <w:rsid w:val="00A526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6FC5F1-E0D6-4566-837E-5007F4F0D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4</Pages>
  <Words>1195</Words>
  <Characters>6816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ПРАВИТЕЛЬСТВО</vt:lpstr>
    </vt:vector>
  </TitlesOfParts>
  <Company>AdmHMAO</Company>
  <LinksUpToDate>false</LinksUpToDate>
  <CharactersWithSpaces>7996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ПРАВИТЕЛЬСТВО</dc:title>
  <dc:subject/>
  <dc:creator>Бадрызлов Андрей Юрьевич</dc:creator>
  <dc:description/>
  <cp:lastModifiedBy>Юрий А. Колесников</cp:lastModifiedBy>
  <cp:revision>3</cp:revision>
  <cp:lastPrinted>2025-05-23T16:27:00Z</cp:lastPrinted>
  <dcterms:created xsi:type="dcterms:W3CDTF">2025-05-23T16:09:00Z</dcterms:created>
  <dcterms:modified xsi:type="dcterms:W3CDTF">2025-05-23T16:27:00Z</dcterms:modified>
  <dc:language>ru-RU</dc:language>
</cp:coreProperties>
</file>