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BD4" w:rsidRPr="00593BD4" w:rsidRDefault="00593BD4" w:rsidP="00593BD4">
      <w:pPr>
        <w:tabs>
          <w:tab w:val="left" w:pos="3240"/>
        </w:tabs>
        <w:spacing w:line="240" w:lineRule="auto"/>
        <w:jc w:val="right"/>
        <w:rPr>
          <w:rFonts w:cs="Times New Roman"/>
          <w:lang w:val="ru-RU"/>
        </w:rPr>
      </w:pPr>
      <w:r w:rsidRPr="00593BD4">
        <w:rPr>
          <w:rFonts w:cs="Times New Roman"/>
          <w:lang w:val="ru-RU"/>
        </w:rPr>
        <w:t>Проект</w:t>
      </w:r>
    </w:p>
    <w:p w:rsidR="00593BD4" w:rsidRPr="00593BD4" w:rsidRDefault="00593BD4" w:rsidP="00593BD4">
      <w:pPr>
        <w:spacing w:line="240" w:lineRule="auto"/>
        <w:jc w:val="center"/>
        <w:rPr>
          <w:rFonts w:cs="Times New Roman"/>
          <w:sz w:val="28"/>
          <w:szCs w:val="28"/>
          <w:lang w:val="ru-RU"/>
        </w:rPr>
      </w:pPr>
      <w:proofErr w:type="gramStart"/>
      <w:r w:rsidRPr="00593BD4">
        <w:rPr>
          <w:rFonts w:cs="Times New Roman"/>
          <w:sz w:val="28"/>
          <w:szCs w:val="28"/>
          <w:lang w:val="ru-RU"/>
        </w:rPr>
        <w:t>П</w:t>
      </w:r>
      <w:proofErr w:type="gramEnd"/>
      <w:r w:rsidRPr="00593BD4">
        <w:rPr>
          <w:rFonts w:cs="Times New Roman"/>
          <w:sz w:val="28"/>
          <w:szCs w:val="28"/>
          <w:lang w:val="ru-RU"/>
        </w:rPr>
        <w:t xml:space="preserve"> О С Т А Н О В Л Е Н И Е</w:t>
      </w:r>
    </w:p>
    <w:p w:rsidR="00593BD4" w:rsidRPr="00593BD4" w:rsidRDefault="00593BD4" w:rsidP="00593BD4">
      <w:pPr>
        <w:spacing w:line="240" w:lineRule="auto"/>
        <w:jc w:val="center"/>
        <w:rPr>
          <w:rFonts w:cs="Times New Roman"/>
          <w:sz w:val="28"/>
          <w:szCs w:val="28"/>
          <w:lang w:val="ru-RU"/>
        </w:rPr>
      </w:pPr>
    </w:p>
    <w:p w:rsidR="00593BD4" w:rsidRPr="00593BD4" w:rsidRDefault="00593BD4" w:rsidP="00593BD4">
      <w:pPr>
        <w:spacing w:line="240" w:lineRule="auto"/>
        <w:jc w:val="center"/>
        <w:rPr>
          <w:rFonts w:cs="Times New Roman"/>
          <w:sz w:val="28"/>
          <w:szCs w:val="28"/>
          <w:lang w:val="ru-RU"/>
        </w:rPr>
      </w:pPr>
      <w:r w:rsidRPr="00593BD4">
        <w:rPr>
          <w:rFonts w:cs="Times New Roman"/>
          <w:sz w:val="28"/>
          <w:szCs w:val="28"/>
          <w:lang w:val="ru-RU"/>
        </w:rPr>
        <w:t xml:space="preserve">АДМИНИСТРАЦИИ </w:t>
      </w:r>
    </w:p>
    <w:p w:rsidR="00593BD4" w:rsidRPr="00593BD4" w:rsidRDefault="00593BD4" w:rsidP="00593BD4">
      <w:pPr>
        <w:spacing w:line="240" w:lineRule="auto"/>
        <w:jc w:val="center"/>
        <w:rPr>
          <w:rFonts w:cs="Times New Roman"/>
          <w:sz w:val="28"/>
          <w:szCs w:val="28"/>
          <w:lang w:val="ru-RU"/>
        </w:rPr>
      </w:pPr>
      <w:r w:rsidRPr="00593BD4">
        <w:rPr>
          <w:rFonts w:cs="Times New Roman"/>
          <w:sz w:val="28"/>
          <w:szCs w:val="28"/>
          <w:lang w:val="ru-RU"/>
        </w:rPr>
        <w:t xml:space="preserve">АЛЕКСАНДРОВСКОГО МУНИЦИПАЛЬНОГО ОКРУГА </w:t>
      </w:r>
    </w:p>
    <w:p w:rsidR="00593BD4" w:rsidRPr="00593BD4" w:rsidRDefault="00593BD4" w:rsidP="00593BD4">
      <w:pPr>
        <w:spacing w:line="240" w:lineRule="auto"/>
        <w:jc w:val="center"/>
        <w:rPr>
          <w:rFonts w:cs="Times New Roman"/>
          <w:sz w:val="28"/>
          <w:szCs w:val="28"/>
          <w:lang w:val="ru-RU"/>
        </w:rPr>
      </w:pPr>
      <w:r w:rsidRPr="00593BD4">
        <w:rPr>
          <w:rFonts w:cs="Times New Roman"/>
          <w:sz w:val="28"/>
          <w:szCs w:val="28"/>
          <w:lang w:val="ru-RU"/>
        </w:rPr>
        <w:t>СТАВРОПОЛЬСКОГО КРАЯ</w:t>
      </w:r>
    </w:p>
    <w:p w:rsidR="00593BD4" w:rsidRPr="00593BD4" w:rsidRDefault="00593BD4" w:rsidP="00593BD4">
      <w:pPr>
        <w:spacing w:line="240" w:lineRule="auto"/>
        <w:rPr>
          <w:rFonts w:cs="Times New Roman"/>
          <w:sz w:val="28"/>
          <w:szCs w:val="28"/>
          <w:lang w:val="ru-RU"/>
        </w:rPr>
      </w:pPr>
    </w:p>
    <w:p w:rsidR="00593BD4" w:rsidRPr="00593BD4" w:rsidRDefault="00593BD4" w:rsidP="00593BD4">
      <w:pPr>
        <w:spacing w:line="20" w:lineRule="atLeast"/>
        <w:rPr>
          <w:rFonts w:cs="Times New Roman"/>
          <w:sz w:val="28"/>
          <w:szCs w:val="28"/>
          <w:lang w:val="ru-RU"/>
        </w:rPr>
      </w:pPr>
      <w:r w:rsidRPr="00593BD4">
        <w:rPr>
          <w:rFonts w:cs="Times New Roman"/>
          <w:sz w:val="28"/>
          <w:szCs w:val="28"/>
          <w:lang w:val="ru-RU"/>
        </w:rPr>
        <w:t xml:space="preserve">«____»_________ 2021 г.   </w:t>
      </w:r>
      <w:r w:rsidR="00CB68F9">
        <w:rPr>
          <w:rFonts w:cs="Times New Roman"/>
          <w:sz w:val="28"/>
          <w:szCs w:val="28"/>
        </w:rPr>
        <w:t xml:space="preserve"> </w:t>
      </w:r>
      <w:r w:rsidRPr="00593BD4">
        <w:rPr>
          <w:rFonts w:cs="Times New Roman"/>
          <w:sz w:val="28"/>
          <w:szCs w:val="28"/>
          <w:lang w:val="ru-RU"/>
        </w:rPr>
        <w:t xml:space="preserve">  с. Александровское                                 №______</w:t>
      </w:r>
    </w:p>
    <w:p w:rsidR="00593BD4" w:rsidRPr="00593BD4" w:rsidRDefault="00593BD4" w:rsidP="00593BD4">
      <w:pPr>
        <w:spacing w:line="20" w:lineRule="atLeast"/>
        <w:rPr>
          <w:rFonts w:cs="Times New Roman"/>
          <w:sz w:val="28"/>
          <w:szCs w:val="28"/>
          <w:lang w:val="ru-RU"/>
        </w:rPr>
      </w:pPr>
    </w:p>
    <w:p w:rsidR="00593BD4" w:rsidRPr="00593BD4" w:rsidRDefault="00593BD4" w:rsidP="00593BD4">
      <w:pPr>
        <w:spacing w:line="20" w:lineRule="atLeast"/>
        <w:rPr>
          <w:rFonts w:cs="Times New Roman"/>
          <w:sz w:val="28"/>
          <w:szCs w:val="28"/>
          <w:lang w:val="ru-RU"/>
        </w:rPr>
      </w:pPr>
    </w:p>
    <w:p w:rsidR="00593BD4" w:rsidRPr="00593BD4" w:rsidRDefault="00593BD4" w:rsidP="00593BD4">
      <w:pPr>
        <w:spacing w:line="20" w:lineRule="atLeast"/>
        <w:rPr>
          <w:rFonts w:cs="Times New Roman"/>
          <w:sz w:val="28"/>
          <w:szCs w:val="28"/>
          <w:lang w:val="ru-RU"/>
        </w:rPr>
      </w:pPr>
    </w:p>
    <w:p w:rsidR="00593BD4" w:rsidRPr="00593BD4" w:rsidRDefault="00593BD4" w:rsidP="00593BD4">
      <w:pPr>
        <w:rPr>
          <w:rFonts w:cs="Times New Roman"/>
          <w:sz w:val="28"/>
          <w:szCs w:val="28"/>
          <w:lang w:val="ru-RU"/>
        </w:rPr>
      </w:pPr>
      <w:r w:rsidRPr="00593BD4">
        <w:rPr>
          <w:sz w:val="28"/>
          <w:szCs w:val="28"/>
          <w:lang w:val="ru-RU"/>
        </w:rPr>
        <w:t xml:space="preserve">Об утверждении программы «Профилактика рисков причинения вреда (ущерба) охраняемым законом ценностям </w:t>
      </w:r>
      <w:r w:rsidRPr="00593BD4">
        <w:rPr>
          <w:sz w:val="28"/>
          <w:szCs w:val="28"/>
          <w:lang w:val="ru-RU" w:eastAsia="ru-RU"/>
        </w:rPr>
        <w:t>по муниципальному земельному контролю на территории</w:t>
      </w:r>
      <w:r w:rsidRPr="00593BD4">
        <w:rPr>
          <w:sz w:val="28"/>
          <w:szCs w:val="28"/>
          <w:lang w:val="ru-RU"/>
        </w:rPr>
        <w:t xml:space="preserve"> Александровского муниципального округа Ставропольского края на 2022 год»</w:t>
      </w:r>
    </w:p>
    <w:p w:rsidR="00593BD4" w:rsidRPr="00593BD4" w:rsidRDefault="00593BD4" w:rsidP="00593BD4">
      <w:pPr>
        <w:tabs>
          <w:tab w:val="left" w:pos="993"/>
        </w:tabs>
        <w:jc w:val="center"/>
        <w:rPr>
          <w:b/>
          <w:bCs/>
          <w:sz w:val="28"/>
          <w:szCs w:val="28"/>
          <w:lang w:val="ru-RU"/>
        </w:rPr>
      </w:pPr>
    </w:p>
    <w:p w:rsidR="00593BD4" w:rsidRPr="00593BD4" w:rsidRDefault="00593BD4" w:rsidP="00593BD4">
      <w:pPr>
        <w:spacing w:line="240" w:lineRule="auto"/>
        <w:rPr>
          <w:rFonts w:cs="Times New Roman"/>
          <w:sz w:val="28"/>
          <w:szCs w:val="28"/>
          <w:lang w:val="ru-RU"/>
        </w:rPr>
      </w:pPr>
      <w:proofErr w:type="gramStart"/>
      <w:r w:rsidRPr="00593BD4">
        <w:rPr>
          <w:sz w:val="28"/>
          <w:szCs w:val="28"/>
          <w:lang w:val="ru-RU"/>
        </w:rPr>
        <w:t>В соответствии со статьей 44 Федерального закона от 31.07.2020 № 248-ФЗ «О государственном контроле (надзоре) и муниципальном контроле в Российской Федерации», статьей 17.1 Федерального закона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</w:t>
      </w:r>
      <w:proofErr w:type="gramEnd"/>
      <w:r w:rsidRPr="00593BD4">
        <w:rPr>
          <w:sz w:val="28"/>
          <w:szCs w:val="28"/>
          <w:lang w:val="ru-RU"/>
        </w:rPr>
        <w:t xml:space="preserve"> ценностям», решением Совета депутатов Александровского муниципального округа Ставропольского края от 26 августа 2021г. № 305/158 «Об утверждении Положения о муниципальном земельном контроле на территории Александровского муниципального округа»,</w:t>
      </w:r>
      <w:r w:rsidRPr="00593BD4">
        <w:rPr>
          <w:rFonts w:cs="Times New Roman"/>
          <w:sz w:val="28"/>
          <w:szCs w:val="28"/>
          <w:lang w:val="ru-RU"/>
        </w:rPr>
        <w:t xml:space="preserve"> а</w:t>
      </w:r>
      <w:r w:rsidRPr="00593BD4">
        <w:rPr>
          <w:rFonts w:cs="Times New Roman"/>
          <w:sz w:val="28"/>
          <w:szCs w:val="28"/>
          <w:lang w:val="ru-RU" w:eastAsia="ru-RU"/>
        </w:rPr>
        <w:t>дминистрация Александровского муниципального округа Ставропольского края</w:t>
      </w:r>
    </w:p>
    <w:p w:rsidR="00593BD4" w:rsidRPr="00593BD4" w:rsidRDefault="00593BD4" w:rsidP="00593BD4">
      <w:pPr>
        <w:spacing w:line="240" w:lineRule="auto"/>
        <w:ind w:firstLine="708"/>
        <w:rPr>
          <w:sz w:val="28"/>
          <w:szCs w:val="28"/>
          <w:lang w:val="ru-RU"/>
        </w:rPr>
      </w:pPr>
    </w:p>
    <w:p w:rsidR="00593BD4" w:rsidRPr="00593BD4" w:rsidRDefault="00593BD4" w:rsidP="00593BD4">
      <w:pPr>
        <w:tabs>
          <w:tab w:val="left" w:pos="993"/>
        </w:tabs>
        <w:rPr>
          <w:b/>
          <w:sz w:val="28"/>
          <w:szCs w:val="28"/>
          <w:lang w:val="ru-RU"/>
        </w:rPr>
      </w:pPr>
      <w:r w:rsidRPr="00593BD4">
        <w:rPr>
          <w:b/>
          <w:sz w:val="28"/>
          <w:szCs w:val="28"/>
          <w:lang w:val="ru-RU"/>
        </w:rPr>
        <w:t>ПОСТАНОВЛЯЕТ:</w:t>
      </w:r>
    </w:p>
    <w:p w:rsidR="00593BD4" w:rsidRPr="00593BD4" w:rsidRDefault="00593BD4" w:rsidP="00593BD4">
      <w:pPr>
        <w:tabs>
          <w:tab w:val="left" w:pos="993"/>
        </w:tabs>
        <w:rPr>
          <w:sz w:val="28"/>
          <w:szCs w:val="28"/>
          <w:lang w:val="ru-RU"/>
        </w:rPr>
      </w:pPr>
    </w:p>
    <w:p w:rsidR="00593BD4" w:rsidRPr="00593BD4" w:rsidRDefault="00593BD4" w:rsidP="00E72FD1">
      <w:pPr>
        <w:pStyle w:val="a3"/>
        <w:spacing w:line="276" w:lineRule="auto"/>
        <w:ind w:firstLine="708"/>
        <w:rPr>
          <w:sz w:val="28"/>
          <w:szCs w:val="28"/>
          <w:lang w:val="ru-RU" w:eastAsia="fa-IR" w:bidi="fa-IR"/>
        </w:rPr>
      </w:pPr>
      <w:r w:rsidRPr="00593BD4">
        <w:rPr>
          <w:sz w:val="28"/>
          <w:szCs w:val="28"/>
          <w:lang w:val="ru-RU" w:eastAsia="fa-IR" w:bidi="fa-IR"/>
        </w:rPr>
        <w:t>1. Утвердить программу «</w:t>
      </w:r>
      <w:r w:rsidRPr="00593BD4">
        <w:rPr>
          <w:sz w:val="28"/>
          <w:szCs w:val="28"/>
          <w:lang w:val="ru-RU"/>
        </w:rPr>
        <w:t xml:space="preserve">«Профилактика рисков причинения вреда (ущерба) охраняемым законом ценностям </w:t>
      </w:r>
      <w:r w:rsidRPr="00593BD4">
        <w:rPr>
          <w:sz w:val="28"/>
          <w:szCs w:val="28"/>
          <w:lang w:val="ru-RU" w:eastAsia="ru-RU"/>
        </w:rPr>
        <w:t>по муниципальному земельному контролю на территории</w:t>
      </w:r>
      <w:r w:rsidRPr="00593BD4">
        <w:rPr>
          <w:sz w:val="28"/>
          <w:szCs w:val="28"/>
          <w:lang w:val="ru-RU"/>
        </w:rPr>
        <w:t xml:space="preserve"> Александровского муниципального округа Ставропольского края на 2022 год</w:t>
      </w:r>
      <w:r w:rsidRPr="00593BD4">
        <w:rPr>
          <w:sz w:val="28"/>
          <w:szCs w:val="28"/>
          <w:lang w:val="ru-RU" w:eastAsia="fa-IR" w:bidi="fa-IR"/>
        </w:rPr>
        <w:t>» согласно приложению.</w:t>
      </w:r>
    </w:p>
    <w:p w:rsidR="00593BD4" w:rsidRPr="00593BD4" w:rsidRDefault="00593BD4" w:rsidP="00E72FD1">
      <w:pPr>
        <w:pStyle w:val="a3"/>
        <w:spacing w:line="276" w:lineRule="auto"/>
        <w:ind w:firstLine="708"/>
        <w:rPr>
          <w:sz w:val="28"/>
          <w:szCs w:val="28"/>
          <w:lang w:val="ru-RU"/>
        </w:rPr>
      </w:pPr>
      <w:r w:rsidRPr="00593BD4">
        <w:rPr>
          <w:sz w:val="28"/>
          <w:szCs w:val="28"/>
          <w:lang w:val="ru-RU"/>
        </w:rPr>
        <w:t xml:space="preserve">2. Отделу по организационным вопросам обеспечить размещение настоящего постановления на официальном сайте администрации Александровского муниципального округа Ставропольского края в сети </w:t>
      </w:r>
      <w:r w:rsidRPr="00593BD4">
        <w:rPr>
          <w:sz w:val="28"/>
          <w:szCs w:val="28"/>
        </w:rPr>
        <w:t>internet</w:t>
      </w:r>
      <w:r w:rsidRPr="00593BD4">
        <w:rPr>
          <w:sz w:val="28"/>
          <w:szCs w:val="28"/>
          <w:lang w:val="ru-RU"/>
        </w:rPr>
        <w:t>.</w:t>
      </w:r>
    </w:p>
    <w:p w:rsidR="00593BD4" w:rsidRPr="00593BD4" w:rsidRDefault="00593BD4" w:rsidP="00E72FD1">
      <w:pPr>
        <w:pStyle w:val="a3"/>
        <w:spacing w:line="276" w:lineRule="auto"/>
        <w:ind w:firstLine="708"/>
        <w:rPr>
          <w:rFonts w:cs="Times New Roman"/>
          <w:sz w:val="28"/>
          <w:szCs w:val="28"/>
          <w:lang w:val="ru-RU"/>
        </w:rPr>
      </w:pPr>
      <w:r w:rsidRPr="00593BD4">
        <w:rPr>
          <w:sz w:val="28"/>
          <w:szCs w:val="28"/>
          <w:lang w:val="ru-RU"/>
        </w:rPr>
        <w:t xml:space="preserve">3. </w:t>
      </w:r>
      <w:bookmarkStart w:id="0" w:name="_GoBack"/>
      <w:bookmarkEnd w:id="0"/>
      <w:proofErr w:type="gramStart"/>
      <w:r w:rsidRPr="00593BD4">
        <w:rPr>
          <w:rFonts w:cs="Times New Roman"/>
          <w:sz w:val="28"/>
          <w:szCs w:val="28"/>
          <w:lang w:val="ru-RU"/>
        </w:rPr>
        <w:t>Контроль за</w:t>
      </w:r>
      <w:proofErr w:type="gramEnd"/>
      <w:r w:rsidRPr="00593BD4">
        <w:rPr>
          <w:rFonts w:cs="Times New Roman"/>
          <w:sz w:val="28"/>
          <w:szCs w:val="28"/>
          <w:lang w:val="ru-RU"/>
        </w:rPr>
        <w:t xml:space="preserve"> выполнением настоящего постановления возложить на заместителя главы администрации - начальника отдела имущественных и земельных отношений администрации Александровского муниципального </w:t>
      </w:r>
      <w:r w:rsidRPr="00593BD4">
        <w:rPr>
          <w:rFonts w:cs="Times New Roman"/>
          <w:sz w:val="28"/>
          <w:szCs w:val="28"/>
          <w:lang w:val="ru-RU"/>
        </w:rPr>
        <w:lastRenderedPageBreak/>
        <w:t>округа Ставропольского края Мещерякова С.В.</w:t>
      </w:r>
    </w:p>
    <w:p w:rsidR="00593BD4" w:rsidRPr="00593BD4" w:rsidRDefault="00593BD4" w:rsidP="00E72FD1">
      <w:pPr>
        <w:pStyle w:val="a3"/>
        <w:spacing w:line="276" w:lineRule="auto"/>
        <w:ind w:firstLine="708"/>
        <w:rPr>
          <w:sz w:val="28"/>
          <w:szCs w:val="28"/>
          <w:lang w:val="ru-RU"/>
        </w:rPr>
      </w:pPr>
      <w:r w:rsidRPr="00593BD4">
        <w:rPr>
          <w:sz w:val="28"/>
          <w:szCs w:val="28"/>
          <w:lang w:val="ru-RU"/>
        </w:rPr>
        <w:t xml:space="preserve">4. Настоящее постановление вступает в силу со дня его подписания. </w:t>
      </w:r>
    </w:p>
    <w:p w:rsidR="00593BD4" w:rsidRPr="00593BD4" w:rsidRDefault="00593BD4" w:rsidP="00593BD4">
      <w:pPr>
        <w:spacing w:line="240" w:lineRule="auto"/>
        <w:rPr>
          <w:rFonts w:cs="Times New Roman"/>
          <w:sz w:val="28"/>
          <w:szCs w:val="28"/>
          <w:lang w:val="ru-RU"/>
        </w:rPr>
      </w:pPr>
    </w:p>
    <w:p w:rsidR="00593BD4" w:rsidRPr="00593BD4" w:rsidRDefault="00593BD4" w:rsidP="00593BD4">
      <w:pPr>
        <w:spacing w:line="240" w:lineRule="auto"/>
        <w:rPr>
          <w:rFonts w:cs="Times New Roman"/>
          <w:sz w:val="28"/>
          <w:szCs w:val="28"/>
          <w:lang w:val="ru-RU"/>
        </w:rPr>
      </w:pPr>
      <w:r w:rsidRPr="00593BD4">
        <w:rPr>
          <w:rFonts w:cs="Times New Roman"/>
          <w:sz w:val="28"/>
          <w:szCs w:val="28"/>
          <w:lang w:val="ru-RU"/>
        </w:rPr>
        <w:t>Глава Александровского</w:t>
      </w:r>
    </w:p>
    <w:p w:rsidR="00593BD4" w:rsidRPr="00593BD4" w:rsidRDefault="00593BD4" w:rsidP="00593BD4">
      <w:pPr>
        <w:spacing w:line="240" w:lineRule="auto"/>
        <w:rPr>
          <w:rFonts w:cs="Times New Roman"/>
          <w:sz w:val="28"/>
          <w:szCs w:val="28"/>
          <w:lang w:val="ru-RU"/>
        </w:rPr>
      </w:pPr>
      <w:r w:rsidRPr="00593BD4">
        <w:rPr>
          <w:rFonts w:cs="Times New Roman"/>
          <w:sz w:val="28"/>
          <w:szCs w:val="28"/>
          <w:lang w:val="ru-RU"/>
        </w:rPr>
        <w:t>муниципального округа</w:t>
      </w:r>
    </w:p>
    <w:p w:rsidR="00593BD4" w:rsidRPr="00593BD4" w:rsidRDefault="00593BD4" w:rsidP="00593BD4">
      <w:pPr>
        <w:spacing w:line="240" w:lineRule="auto"/>
        <w:rPr>
          <w:rFonts w:cs="Times New Roman"/>
          <w:sz w:val="28"/>
          <w:szCs w:val="28"/>
          <w:lang w:val="ru-RU"/>
        </w:rPr>
      </w:pPr>
      <w:r w:rsidRPr="00593BD4">
        <w:rPr>
          <w:rFonts w:cs="Times New Roman"/>
          <w:sz w:val="28"/>
          <w:szCs w:val="28"/>
          <w:lang w:val="ru-RU"/>
        </w:rPr>
        <w:t>Ставропольского края</w:t>
      </w:r>
      <w:r w:rsidRPr="00593BD4">
        <w:rPr>
          <w:rFonts w:cs="Times New Roman"/>
          <w:sz w:val="28"/>
          <w:szCs w:val="28"/>
          <w:lang w:val="ru-RU"/>
        </w:rPr>
        <w:tab/>
      </w:r>
      <w:r w:rsidRPr="00593BD4">
        <w:rPr>
          <w:rFonts w:cs="Times New Roman"/>
          <w:sz w:val="28"/>
          <w:szCs w:val="28"/>
          <w:lang w:val="ru-RU"/>
        </w:rPr>
        <w:tab/>
      </w:r>
      <w:r w:rsidRPr="00593BD4">
        <w:rPr>
          <w:rFonts w:cs="Times New Roman"/>
          <w:sz w:val="28"/>
          <w:szCs w:val="28"/>
          <w:lang w:val="ru-RU"/>
        </w:rPr>
        <w:tab/>
      </w:r>
      <w:r w:rsidRPr="00593BD4">
        <w:rPr>
          <w:rFonts w:cs="Times New Roman"/>
          <w:sz w:val="28"/>
          <w:szCs w:val="28"/>
          <w:lang w:val="ru-RU"/>
        </w:rPr>
        <w:tab/>
      </w:r>
      <w:r w:rsidRPr="00593BD4">
        <w:rPr>
          <w:rFonts w:cs="Times New Roman"/>
          <w:sz w:val="28"/>
          <w:szCs w:val="28"/>
          <w:lang w:val="ru-RU"/>
        </w:rPr>
        <w:tab/>
      </w:r>
      <w:r w:rsidRPr="00593BD4">
        <w:rPr>
          <w:rFonts w:cs="Times New Roman"/>
          <w:sz w:val="28"/>
          <w:szCs w:val="28"/>
          <w:lang w:val="ru-RU"/>
        </w:rPr>
        <w:tab/>
      </w:r>
      <w:r w:rsidRPr="00593BD4">
        <w:rPr>
          <w:rFonts w:cs="Times New Roman"/>
          <w:sz w:val="28"/>
          <w:szCs w:val="28"/>
          <w:lang w:val="ru-RU"/>
        </w:rPr>
        <w:tab/>
        <w:t>Л.А. Маковская</w:t>
      </w:r>
    </w:p>
    <w:p w:rsidR="00593BD4" w:rsidRPr="00593BD4" w:rsidRDefault="00593BD4" w:rsidP="00593BD4">
      <w:pPr>
        <w:spacing w:line="240" w:lineRule="auto"/>
        <w:rPr>
          <w:rFonts w:cs="Times New Roman"/>
          <w:b/>
          <w:sz w:val="28"/>
          <w:szCs w:val="28"/>
          <w:lang w:val="ru-RU"/>
        </w:rPr>
      </w:pPr>
    </w:p>
    <w:p w:rsidR="00593BD4" w:rsidRPr="00593BD4" w:rsidRDefault="00593BD4" w:rsidP="00593BD4">
      <w:pPr>
        <w:spacing w:line="240" w:lineRule="auto"/>
        <w:rPr>
          <w:rFonts w:cs="Times New Roman"/>
          <w:b/>
          <w:sz w:val="28"/>
          <w:szCs w:val="28"/>
          <w:lang w:val="ru-RU"/>
        </w:rPr>
      </w:pPr>
    </w:p>
    <w:p w:rsidR="00593BD4" w:rsidRPr="00593BD4" w:rsidRDefault="00593BD4" w:rsidP="00593BD4">
      <w:pPr>
        <w:spacing w:line="240" w:lineRule="auto"/>
        <w:rPr>
          <w:rFonts w:cs="Times New Roman"/>
          <w:b/>
          <w:sz w:val="28"/>
          <w:szCs w:val="28"/>
          <w:lang w:val="ru-RU"/>
        </w:rPr>
      </w:pPr>
      <w:r w:rsidRPr="00593BD4">
        <w:rPr>
          <w:rFonts w:cs="Times New Roman"/>
          <w:b/>
          <w:sz w:val="28"/>
          <w:szCs w:val="28"/>
          <w:lang w:val="ru-RU"/>
        </w:rPr>
        <w:t>Проект вносит:</w:t>
      </w:r>
    </w:p>
    <w:p w:rsidR="00593BD4" w:rsidRPr="00593BD4" w:rsidRDefault="00593BD4" w:rsidP="00593BD4">
      <w:pPr>
        <w:spacing w:line="240" w:lineRule="auto"/>
        <w:rPr>
          <w:rFonts w:cs="Times New Roman"/>
          <w:sz w:val="28"/>
          <w:szCs w:val="28"/>
          <w:lang w:val="ru-RU"/>
        </w:rPr>
      </w:pPr>
      <w:r w:rsidRPr="00593BD4">
        <w:rPr>
          <w:rFonts w:cs="Times New Roman"/>
          <w:sz w:val="28"/>
          <w:szCs w:val="28"/>
          <w:lang w:val="ru-RU"/>
        </w:rPr>
        <w:t>Заместитель главы администрации –</w:t>
      </w:r>
    </w:p>
    <w:p w:rsidR="00593BD4" w:rsidRPr="00593BD4" w:rsidRDefault="00593BD4" w:rsidP="00593BD4">
      <w:pPr>
        <w:spacing w:line="240" w:lineRule="auto"/>
        <w:rPr>
          <w:rFonts w:cs="Times New Roman"/>
          <w:sz w:val="28"/>
          <w:szCs w:val="28"/>
          <w:lang w:val="ru-RU"/>
        </w:rPr>
      </w:pPr>
      <w:r w:rsidRPr="00593BD4">
        <w:rPr>
          <w:rFonts w:cs="Times New Roman"/>
          <w:sz w:val="28"/>
          <w:szCs w:val="28"/>
          <w:lang w:val="ru-RU"/>
        </w:rPr>
        <w:t xml:space="preserve">начальник отдела </w:t>
      </w:r>
      <w:proofErr w:type="gramStart"/>
      <w:r w:rsidRPr="00593BD4">
        <w:rPr>
          <w:rFonts w:cs="Times New Roman"/>
          <w:sz w:val="28"/>
          <w:szCs w:val="28"/>
          <w:lang w:val="ru-RU"/>
        </w:rPr>
        <w:t>имущественных</w:t>
      </w:r>
      <w:proofErr w:type="gramEnd"/>
      <w:r w:rsidRPr="00593BD4">
        <w:rPr>
          <w:rFonts w:cs="Times New Roman"/>
          <w:sz w:val="28"/>
          <w:szCs w:val="28"/>
          <w:lang w:val="ru-RU"/>
        </w:rPr>
        <w:t xml:space="preserve"> и</w:t>
      </w:r>
    </w:p>
    <w:p w:rsidR="00593BD4" w:rsidRPr="00593BD4" w:rsidRDefault="00593BD4" w:rsidP="00593BD4">
      <w:pPr>
        <w:spacing w:line="240" w:lineRule="auto"/>
        <w:rPr>
          <w:rFonts w:cs="Times New Roman"/>
          <w:sz w:val="28"/>
          <w:szCs w:val="28"/>
          <w:lang w:val="ru-RU"/>
        </w:rPr>
      </w:pPr>
      <w:r w:rsidRPr="00593BD4">
        <w:rPr>
          <w:rFonts w:cs="Times New Roman"/>
          <w:sz w:val="28"/>
          <w:szCs w:val="28"/>
          <w:lang w:val="ru-RU"/>
        </w:rPr>
        <w:t>земельных отношений</w:t>
      </w:r>
      <w:r w:rsidRPr="00593BD4">
        <w:rPr>
          <w:rFonts w:cs="Times New Roman"/>
          <w:sz w:val="28"/>
          <w:szCs w:val="28"/>
          <w:lang w:val="ru-RU"/>
        </w:rPr>
        <w:tab/>
      </w:r>
      <w:r w:rsidRPr="00593BD4">
        <w:rPr>
          <w:rFonts w:cs="Times New Roman"/>
          <w:sz w:val="28"/>
          <w:szCs w:val="28"/>
          <w:lang w:val="ru-RU"/>
        </w:rPr>
        <w:tab/>
      </w:r>
      <w:r w:rsidRPr="00593BD4">
        <w:rPr>
          <w:rFonts w:cs="Times New Roman"/>
          <w:sz w:val="28"/>
          <w:szCs w:val="28"/>
          <w:lang w:val="ru-RU"/>
        </w:rPr>
        <w:tab/>
      </w:r>
      <w:r w:rsidRPr="00593BD4">
        <w:rPr>
          <w:rFonts w:cs="Times New Roman"/>
          <w:sz w:val="28"/>
          <w:szCs w:val="28"/>
          <w:lang w:val="ru-RU"/>
        </w:rPr>
        <w:tab/>
      </w:r>
      <w:r w:rsidRPr="00593BD4">
        <w:rPr>
          <w:rFonts w:cs="Times New Roman"/>
          <w:sz w:val="28"/>
          <w:szCs w:val="28"/>
          <w:lang w:val="ru-RU"/>
        </w:rPr>
        <w:tab/>
      </w:r>
      <w:r w:rsidRPr="00593BD4">
        <w:rPr>
          <w:rFonts w:cs="Times New Roman"/>
          <w:sz w:val="28"/>
          <w:szCs w:val="28"/>
          <w:lang w:val="ru-RU"/>
        </w:rPr>
        <w:tab/>
      </w:r>
      <w:r w:rsidRPr="00593BD4">
        <w:rPr>
          <w:rFonts w:cs="Times New Roman"/>
          <w:sz w:val="28"/>
          <w:szCs w:val="28"/>
          <w:lang w:val="ru-RU"/>
        </w:rPr>
        <w:tab/>
        <w:t>С.В. Мещеряков</w:t>
      </w:r>
    </w:p>
    <w:p w:rsidR="00593BD4" w:rsidRPr="00593BD4" w:rsidRDefault="00593BD4" w:rsidP="00593BD4">
      <w:pPr>
        <w:spacing w:line="240" w:lineRule="auto"/>
        <w:rPr>
          <w:rFonts w:cs="Times New Roman"/>
          <w:sz w:val="28"/>
          <w:szCs w:val="28"/>
          <w:lang w:val="ru-RU"/>
        </w:rPr>
      </w:pPr>
    </w:p>
    <w:p w:rsidR="00593BD4" w:rsidRPr="00593BD4" w:rsidRDefault="00593BD4" w:rsidP="00593BD4">
      <w:pPr>
        <w:spacing w:line="240" w:lineRule="auto"/>
        <w:rPr>
          <w:rFonts w:cs="Times New Roman"/>
          <w:b/>
          <w:sz w:val="28"/>
          <w:szCs w:val="28"/>
          <w:lang w:val="ru-RU"/>
        </w:rPr>
      </w:pPr>
      <w:r w:rsidRPr="00593BD4">
        <w:rPr>
          <w:rFonts w:cs="Times New Roman"/>
          <w:b/>
          <w:sz w:val="28"/>
          <w:szCs w:val="28"/>
          <w:lang w:val="ru-RU"/>
        </w:rPr>
        <w:t>Проект согласован:</w:t>
      </w:r>
    </w:p>
    <w:p w:rsidR="00593BD4" w:rsidRPr="00593BD4" w:rsidRDefault="00593BD4" w:rsidP="00593BD4">
      <w:pPr>
        <w:spacing w:line="240" w:lineRule="auto"/>
        <w:rPr>
          <w:rFonts w:cs="Times New Roman"/>
          <w:sz w:val="28"/>
          <w:szCs w:val="28"/>
          <w:lang w:val="ru-RU"/>
        </w:rPr>
      </w:pPr>
      <w:r w:rsidRPr="00593BD4">
        <w:rPr>
          <w:rFonts w:cs="Times New Roman"/>
          <w:sz w:val="28"/>
          <w:szCs w:val="28"/>
          <w:lang w:val="ru-RU"/>
        </w:rPr>
        <w:t>Управляющий делами администрации</w:t>
      </w:r>
      <w:r w:rsidRPr="00593BD4">
        <w:rPr>
          <w:rFonts w:cs="Times New Roman"/>
          <w:sz w:val="28"/>
          <w:szCs w:val="28"/>
          <w:lang w:val="ru-RU"/>
        </w:rPr>
        <w:tab/>
      </w:r>
      <w:r w:rsidRPr="00593BD4">
        <w:rPr>
          <w:rFonts w:cs="Times New Roman"/>
          <w:sz w:val="28"/>
          <w:szCs w:val="28"/>
          <w:lang w:val="ru-RU"/>
        </w:rPr>
        <w:tab/>
      </w:r>
      <w:r w:rsidRPr="00593BD4">
        <w:rPr>
          <w:rFonts w:cs="Times New Roman"/>
          <w:sz w:val="28"/>
          <w:szCs w:val="28"/>
          <w:lang w:val="ru-RU"/>
        </w:rPr>
        <w:tab/>
      </w:r>
      <w:r w:rsidRPr="00593BD4">
        <w:rPr>
          <w:rFonts w:cs="Times New Roman"/>
          <w:sz w:val="28"/>
          <w:szCs w:val="28"/>
          <w:lang w:val="ru-RU"/>
        </w:rPr>
        <w:tab/>
        <w:t>Ю.В. Иванова</w:t>
      </w:r>
    </w:p>
    <w:p w:rsidR="00593BD4" w:rsidRPr="00593BD4" w:rsidRDefault="00593BD4" w:rsidP="00593BD4">
      <w:pPr>
        <w:spacing w:line="20" w:lineRule="atLeast"/>
        <w:rPr>
          <w:rFonts w:cs="Times New Roman"/>
          <w:sz w:val="28"/>
          <w:szCs w:val="28"/>
          <w:lang w:val="ru-RU"/>
        </w:rPr>
      </w:pPr>
    </w:p>
    <w:p w:rsidR="00593BD4" w:rsidRPr="00593BD4" w:rsidRDefault="00593BD4" w:rsidP="00593BD4">
      <w:pPr>
        <w:spacing w:line="20" w:lineRule="atLeast"/>
        <w:rPr>
          <w:rFonts w:cs="Times New Roman"/>
          <w:sz w:val="28"/>
          <w:szCs w:val="28"/>
          <w:lang w:val="ru-RU"/>
        </w:rPr>
      </w:pPr>
      <w:r w:rsidRPr="00593BD4">
        <w:rPr>
          <w:rFonts w:cs="Times New Roman"/>
          <w:sz w:val="28"/>
          <w:szCs w:val="28"/>
          <w:lang w:val="ru-RU"/>
        </w:rPr>
        <w:t>Начальник юридического отдела</w:t>
      </w:r>
      <w:r w:rsidRPr="00593BD4">
        <w:rPr>
          <w:rFonts w:cs="Times New Roman"/>
          <w:sz w:val="28"/>
          <w:szCs w:val="28"/>
          <w:lang w:val="ru-RU"/>
        </w:rPr>
        <w:tab/>
      </w:r>
      <w:r w:rsidRPr="00593BD4">
        <w:rPr>
          <w:rFonts w:cs="Times New Roman"/>
          <w:sz w:val="28"/>
          <w:szCs w:val="28"/>
          <w:lang w:val="ru-RU"/>
        </w:rPr>
        <w:tab/>
      </w:r>
      <w:r w:rsidRPr="00593BD4">
        <w:rPr>
          <w:rFonts w:cs="Times New Roman"/>
          <w:sz w:val="28"/>
          <w:szCs w:val="28"/>
          <w:lang w:val="ru-RU"/>
        </w:rPr>
        <w:tab/>
      </w:r>
      <w:r w:rsidRPr="00593BD4">
        <w:rPr>
          <w:rFonts w:cs="Times New Roman"/>
          <w:sz w:val="28"/>
          <w:szCs w:val="28"/>
          <w:lang w:val="ru-RU"/>
        </w:rPr>
        <w:tab/>
      </w:r>
      <w:r w:rsidRPr="00593BD4">
        <w:rPr>
          <w:rFonts w:cs="Times New Roman"/>
          <w:sz w:val="28"/>
          <w:szCs w:val="28"/>
          <w:lang w:val="ru-RU"/>
        </w:rPr>
        <w:tab/>
        <w:t>Т.А. Софронова</w:t>
      </w:r>
    </w:p>
    <w:p w:rsidR="00593BD4" w:rsidRPr="00593BD4" w:rsidRDefault="00593BD4" w:rsidP="00593BD4">
      <w:pPr>
        <w:spacing w:line="240" w:lineRule="auto"/>
        <w:rPr>
          <w:rFonts w:cs="Times New Roman"/>
          <w:sz w:val="28"/>
          <w:szCs w:val="28"/>
          <w:lang w:val="ru-RU"/>
        </w:rPr>
      </w:pPr>
    </w:p>
    <w:p w:rsidR="00593BD4" w:rsidRPr="00593BD4" w:rsidRDefault="00593BD4" w:rsidP="00593BD4">
      <w:pPr>
        <w:spacing w:line="240" w:lineRule="auto"/>
        <w:rPr>
          <w:rFonts w:cs="Times New Roman"/>
          <w:b/>
          <w:sz w:val="28"/>
          <w:szCs w:val="28"/>
          <w:lang w:val="ru-RU"/>
        </w:rPr>
      </w:pPr>
      <w:r w:rsidRPr="00593BD4">
        <w:rPr>
          <w:rFonts w:cs="Times New Roman"/>
          <w:b/>
          <w:sz w:val="28"/>
          <w:szCs w:val="28"/>
          <w:lang w:val="ru-RU"/>
        </w:rPr>
        <w:t>Проект подготовил:</w:t>
      </w:r>
    </w:p>
    <w:p w:rsidR="00593BD4" w:rsidRPr="00593BD4" w:rsidRDefault="00593BD4" w:rsidP="00593BD4">
      <w:pPr>
        <w:spacing w:line="240" w:lineRule="auto"/>
        <w:rPr>
          <w:rFonts w:cs="Times New Roman"/>
          <w:sz w:val="28"/>
          <w:szCs w:val="28"/>
          <w:lang w:val="ru-RU"/>
        </w:rPr>
      </w:pPr>
      <w:r w:rsidRPr="00593BD4">
        <w:rPr>
          <w:rFonts w:cs="Times New Roman"/>
          <w:sz w:val="28"/>
          <w:szCs w:val="28"/>
          <w:lang w:val="ru-RU"/>
        </w:rPr>
        <w:t xml:space="preserve">Главный специалист отдела </w:t>
      </w:r>
    </w:p>
    <w:p w:rsidR="00593BD4" w:rsidRPr="00593BD4" w:rsidRDefault="00593BD4" w:rsidP="00593BD4">
      <w:pPr>
        <w:spacing w:line="240" w:lineRule="auto"/>
        <w:rPr>
          <w:rFonts w:cs="Times New Roman"/>
          <w:sz w:val="28"/>
          <w:szCs w:val="28"/>
          <w:lang w:val="ru-RU"/>
        </w:rPr>
      </w:pPr>
      <w:r w:rsidRPr="00593BD4">
        <w:rPr>
          <w:rFonts w:cs="Times New Roman"/>
          <w:sz w:val="28"/>
          <w:szCs w:val="28"/>
          <w:lang w:val="ru-RU"/>
        </w:rPr>
        <w:t xml:space="preserve">имущественных и земельных </w:t>
      </w:r>
    </w:p>
    <w:p w:rsidR="00593BD4" w:rsidRPr="00593BD4" w:rsidRDefault="00593BD4" w:rsidP="00593BD4">
      <w:pPr>
        <w:spacing w:line="240" w:lineRule="auto"/>
        <w:rPr>
          <w:rFonts w:cs="Times New Roman"/>
          <w:sz w:val="28"/>
          <w:szCs w:val="28"/>
          <w:lang w:val="ru-RU"/>
        </w:rPr>
      </w:pPr>
      <w:r w:rsidRPr="00593BD4">
        <w:rPr>
          <w:rFonts w:cs="Times New Roman"/>
          <w:sz w:val="28"/>
          <w:szCs w:val="28"/>
          <w:lang w:val="ru-RU"/>
        </w:rPr>
        <w:t>отношений</w:t>
      </w:r>
      <w:r w:rsidRPr="00593BD4">
        <w:rPr>
          <w:rFonts w:cs="Times New Roman"/>
          <w:sz w:val="28"/>
          <w:szCs w:val="28"/>
          <w:lang w:val="ru-RU"/>
        </w:rPr>
        <w:tab/>
      </w:r>
      <w:r w:rsidRPr="00593BD4">
        <w:rPr>
          <w:rFonts w:cs="Times New Roman"/>
          <w:sz w:val="28"/>
          <w:szCs w:val="28"/>
          <w:lang w:val="ru-RU"/>
        </w:rPr>
        <w:tab/>
      </w:r>
      <w:r w:rsidRPr="00593BD4">
        <w:rPr>
          <w:rFonts w:cs="Times New Roman"/>
          <w:sz w:val="28"/>
          <w:szCs w:val="28"/>
          <w:lang w:val="ru-RU"/>
        </w:rPr>
        <w:tab/>
      </w:r>
      <w:r w:rsidRPr="00593BD4">
        <w:rPr>
          <w:rFonts w:cs="Times New Roman"/>
          <w:sz w:val="28"/>
          <w:szCs w:val="28"/>
          <w:lang w:val="ru-RU"/>
        </w:rPr>
        <w:tab/>
      </w:r>
      <w:r w:rsidRPr="00593BD4">
        <w:rPr>
          <w:rFonts w:cs="Times New Roman"/>
          <w:sz w:val="28"/>
          <w:szCs w:val="28"/>
          <w:lang w:val="ru-RU"/>
        </w:rPr>
        <w:tab/>
      </w:r>
      <w:r w:rsidRPr="00593BD4">
        <w:rPr>
          <w:rFonts w:cs="Times New Roman"/>
          <w:sz w:val="28"/>
          <w:szCs w:val="28"/>
          <w:lang w:val="ru-RU"/>
        </w:rPr>
        <w:tab/>
      </w:r>
      <w:r w:rsidRPr="00593BD4">
        <w:rPr>
          <w:rFonts w:cs="Times New Roman"/>
          <w:sz w:val="28"/>
          <w:szCs w:val="28"/>
          <w:lang w:val="ru-RU"/>
        </w:rPr>
        <w:tab/>
      </w:r>
      <w:r w:rsidRPr="00593BD4">
        <w:rPr>
          <w:rFonts w:cs="Times New Roman"/>
          <w:sz w:val="28"/>
          <w:szCs w:val="28"/>
          <w:lang w:val="ru-RU"/>
        </w:rPr>
        <w:tab/>
      </w:r>
      <w:r w:rsidRPr="00593BD4">
        <w:rPr>
          <w:rFonts w:cs="Times New Roman"/>
          <w:sz w:val="28"/>
          <w:szCs w:val="28"/>
          <w:lang w:val="ru-RU"/>
        </w:rPr>
        <w:tab/>
        <w:t xml:space="preserve">Д.А. </w:t>
      </w:r>
      <w:proofErr w:type="spellStart"/>
      <w:r w:rsidRPr="00593BD4">
        <w:rPr>
          <w:rFonts w:cs="Times New Roman"/>
          <w:sz w:val="28"/>
          <w:szCs w:val="28"/>
          <w:lang w:val="ru-RU"/>
        </w:rPr>
        <w:t>Луговской</w:t>
      </w:r>
      <w:proofErr w:type="spellEnd"/>
    </w:p>
    <w:p w:rsidR="00593BD4" w:rsidRPr="00593BD4" w:rsidRDefault="00593BD4" w:rsidP="00593BD4">
      <w:pPr>
        <w:spacing w:line="240" w:lineRule="auto"/>
        <w:rPr>
          <w:rFonts w:cs="Times New Roman"/>
          <w:sz w:val="28"/>
          <w:szCs w:val="28"/>
          <w:lang w:val="ru-RU"/>
        </w:rPr>
      </w:pPr>
    </w:p>
    <w:p w:rsidR="00593BD4" w:rsidRPr="00593BD4" w:rsidRDefault="00593BD4" w:rsidP="00593BD4">
      <w:pPr>
        <w:spacing w:line="240" w:lineRule="auto"/>
        <w:rPr>
          <w:rFonts w:cs="Times New Roman"/>
          <w:sz w:val="28"/>
          <w:szCs w:val="28"/>
          <w:lang w:val="ru-RU"/>
        </w:rPr>
      </w:pPr>
    </w:p>
    <w:p w:rsidR="00593BD4" w:rsidRPr="00593BD4" w:rsidRDefault="00593BD4" w:rsidP="00593BD4">
      <w:pPr>
        <w:spacing w:line="240" w:lineRule="auto"/>
        <w:rPr>
          <w:rFonts w:cs="Times New Roman"/>
          <w:sz w:val="28"/>
          <w:szCs w:val="28"/>
          <w:lang w:val="ru-RU"/>
        </w:rPr>
      </w:pPr>
    </w:p>
    <w:p w:rsidR="00593BD4" w:rsidRPr="00593BD4" w:rsidRDefault="00593BD4" w:rsidP="00593BD4">
      <w:pPr>
        <w:spacing w:line="240" w:lineRule="auto"/>
        <w:rPr>
          <w:rFonts w:cs="Times New Roman"/>
          <w:sz w:val="28"/>
          <w:szCs w:val="28"/>
          <w:lang w:val="ru-RU"/>
        </w:rPr>
      </w:pPr>
    </w:p>
    <w:p w:rsidR="00593BD4" w:rsidRPr="00593BD4" w:rsidRDefault="00593BD4" w:rsidP="00593BD4">
      <w:pPr>
        <w:spacing w:line="240" w:lineRule="auto"/>
        <w:rPr>
          <w:rFonts w:cs="Times New Roman"/>
          <w:sz w:val="28"/>
          <w:szCs w:val="28"/>
          <w:lang w:val="ru-RU"/>
        </w:rPr>
      </w:pPr>
    </w:p>
    <w:p w:rsidR="00593BD4" w:rsidRPr="00593BD4" w:rsidRDefault="00593BD4" w:rsidP="00593BD4">
      <w:pPr>
        <w:spacing w:line="240" w:lineRule="auto"/>
        <w:rPr>
          <w:rFonts w:cs="Times New Roman"/>
          <w:sz w:val="28"/>
          <w:szCs w:val="28"/>
          <w:lang w:val="ru-RU"/>
        </w:rPr>
      </w:pPr>
    </w:p>
    <w:p w:rsidR="00593BD4" w:rsidRPr="00593BD4" w:rsidRDefault="00593BD4" w:rsidP="00593BD4">
      <w:pPr>
        <w:spacing w:line="240" w:lineRule="auto"/>
        <w:rPr>
          <w:rFonts w:cs="Times New Roman"/>
          <w:sz w:val="28"/>
          <w:szCs w:val="28"/>
          <w:lang w:val="ru-RU"/>
        </w:rPr>
      </w:pPr>
    </w:p>
    <w:p w:rsidR="00593BD4" w:rsidRPr="00593BD4" w:rsidRDefault="00593BD4" w:rsidP="00593BD4">
      <w:pPr>
        <w:spacing w:line="240" w:lineRule="auto"/>
        <w:rPr>
          <w:rFonts w:cs="Times New Roman"/>
          <w:sz w:val="28"/>
          <w:szCs w:val="28"/>
          <w:lang w:val="ru-RU"/>
        </w:rPr>
      </w:pPr>
    </w:p>
    <w:p w:rsidR="00593BD4" w:rsidRPr="00593BD4" w:rsidRDefault="00593BD4" w:rsidP="00593BD4">
      <w:pPr>
        <w:spacing w:line="240" w:lineRule="auto"/>
        <w:rPr>
          <w:rFonts w:cs="Times New Roman"/>
          <w:sz w:val="28"/>
          <w:szCs w:val="28"/>
          <w:lang w:val="ru-RU"/>
        </w:rPr>
      </w:pPr>
    </w:p>
    <w:p w:rsidR="00593BD4" w:rsidRPr="00593BD4" w:rsidRDefault="00593BD4" w:rsidP="00593BD4">
      <w:pPr>
        <w:spacing w:line="240" w:lineRule="auto"/>
        <w:rPr>
          <w:rFonts w:cs="Times New Roman"/>
          <w:sz w:val="28"/>
          <w:szCs w:val="28"/>
          <w:lang w:val="ru-RU"/>
        </w:rPr>
      </w:pPr>
    </w:p>
    <w:p w:rsidR="00593BD4" w:rsidRPr="00593BD4" w:rsidRDefault="00593BD4" w:rsidP="00593BD4">
      <w:pPr>
        <w:spacing w:line="240" w:lineRule="auto"/>
        <w:rPr>
          <w:rFonts w:cs="Times New Roman"/>
          <w:sz w:val="28"/>
          <w:szCs w:val="28"/>
          <w:lang w:val="ru-RU"/>
        </w:rPr>
      </w:pPr>
    </w:p>
    <w:p w:rsidR="00593BD4" w:rsidRPr="00593BD4" w:rsidRDefault="00593BD4" w:rsidP="00593BD4">
      <w:pPr>
        <w:spacing w:line="240" w:lineRule="auto"/>
        <w:rPr>
          <w:rFonts w:cs="Times New Roman"/>
          <w:sz w:val="28"/>
          <w:szCs w:val="28"/>
          <w:lang w:val="ru-RU"/>
        </w:rPr>
      </w:pPr>
    </w:p>
    <w:p w:rsidR="00593BD4" w:rsidRPr="00593BD4" w:rsidRDefault="00593BD4" w:rsidP="00593BD4">
      <w:pPr>
        <w:spacing w:line="240" w:lineRule="auto"/>
        <w:rPr>
          <w:rFonts w:cs="Times New Roman"/>
          <w:sz w:val="28"/>
          <w:szCs w:val="28"/>
          <w:lang w:val="ru-RU"/>
        </w:rPr>
      </w:pPr>
    </w:p>
    <w:p w:rsidR="00593BD4" w:rsidRPr="00593BD4" w:rsidRDefault="00593BD4" w:rsidP="00593BD4">
      <w:pPr>
        <w:spacing w:line="240" w:lineRule="auto"/>
        <w:rPr>
          <w:rFonts w:cs="Times New Roman"/>
          <w:sz w:val="28"/>
          <w:szCs w:val="28"/>
          <w:lang w:val="ru-RU"/>
        </w:rPr>
      </w:pPr>
    </w:p>
    <w:p w:rsidR="00593BD4" w:rsidRPr="00593BD4" w:rsidRDefault="00593BD4" w:rsidP="00593BD4">
      <w:pPr>
        <w:spacing w:line="240" w:lineRule="auto"/>
        <w:rPr>
          <w:rFonts w:cs="Times New Roman"/>
          <w:sz w:val="28"/>
          <w:szCs w:val="28"/>
          <w:lang w:val="ru-RU"/>
        </w:rPr>
      </w:pPr>
    </w:p>
    <w:p w:rsidR="00593BD4" w:rsidRPr="00593BD4" w:rsidRDefault="00593BD4" w:rsidP="00593BD4">
      <w:pPr>
        <w:spacing w:line="240" w:lineRule="auto"/>
        <w:rPr>
          <w:rFonts w:cs="Times New Roman"/>
          <w:sz w:val="28"/>
          <w:szCs w:val="28"/>
          <w:lang w:val="ru-RU"/>
        </w:rPr>
      </w:pPr>
    </w:p>
    <w:p w:rsidR="00593BD4" w:rsidRPr="00593BD4" w:rsidRDefault="00593BD4" w:rsidP="00593BD4">
      <w:pPr>
        <w:spacing w:line="240" w:lineRule="auto"/>
        <w:rPr>
          <w:rFonts w:cs="Times New Roman"/>
          <w:sz w:val="28"/>
          <w:szCs w:val="28"/>
          <w:lang w:val="ru-RU"/>
        </w:rPr>
      </w:pPr>
    </w:p>
    <w:p w:rsidR="00593BD4" w:rsidRDefault="00593BD4" w:rsidP="00593BD4">
      <w:pPr>
        <w:spacing w:line="240" w:lineRule="auto"/>
        <w:rPr>
          <w:rFonts w:cs="Times New Roman"/>
          <w:sz w:val="28"/>
          <w:szCs w:val="28"/>
        </w:rPr>
      </w:pPr>
    </w:p>
    <w:p w:rsidR="00CB68F9" w:rsidRDefault="00CB68F9" w:rsidP="00593BD4">
      <w:pPr>
        <w:spacing w:line="240" w:lineRule="auto"/>
        <w:rPr>
          <w:rFonts w:cs="Times New Roman"/>
          <w:sz w:val="28"/>
          <w:szCs w:val="28"/>
        </w:rPr>
      </w:pPr>
    </w:p>
    <w:p w:rsidR="00CB68F9" w:rsidRPr="00CB68F9" w:rsidRDefault="00CB68F9" w:rsidP="00593BD4">
      <w:pPr>
        <w:spacing w:line="240" w:lineRule="auto"/>
        <w:rPr>
          <w:rFonts w:cs="Times New Roman"/>
          <w:sz w:val="28"/>
          <w:szCs w:val="28"/>
        </w:rPr>
      </w:pPr>
    </w:p>
    <w:p w:rsidR="00593BD4" w:rsidRPr="00593BD4" w:rsidRDefault="00593BD4" w:rsidP="00593BD4">
      <w:pPr>
        <w:spacing w:line="240" w:lineRule="auto"/>
        <w:rPr>
          <w:rFonts w:cs="Times New Roman"/>
          <w:sz w:val="28"/>
          <w:szCs w:val="28"/>
          <w:lang w:val="ru-RU"/>
        </w:rPr>
      </w:pPr>
    </w:p>
    <w:p w:rsidR="00593BD4" w:rsidRPr="00593BD4" w:rsidRDefault="00593BD4" w:rsidP="00593BD4">
      <w:pPr>
        <w:spacing w:line="240" w:lineRule="auto"/>
        <w:rPr>
          <w:rFonts w:cs="Times New Roman"/>
          <w:sz w:val="28"/>
          <w:szCs w:val="28"/>
          <w:lang w:val="ru-RU"/>
        </w:rPr>
      </w:pPr>
    </w:p>
    <w:p w:rsidR="005715A8" w:rsidRDefault="005715A8" w:rsidP="005612DE">
      <w:pPr>
        <w:pStyle w:val="a3"/>
        <w:ind w:firstLine="708"/>
        <w:rPr>
          <w:lang w:val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D25A5D" w:rsidRPr="00E0416D" w:rsidTr="00D25A5D">
        <w:tc>
          <w:tcPr>
            <w:tcW w:w="4785" w:type="dxa"/>
          </w:tcPr>
          <w:p w:rsidR="00D25A5D" w:rsidRPr="00E0416D" w:rsidRDefault="00D25A5D" w:rsidP="00C72422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cs="Times New Roman"/>
                <w:color w:val="auto"/>
                <w:kern w:val="0"/>
                <w:sz w:val="28"/>
                <w:szCs w:val="28"/>
                <w:lang w:val="ru-RU" w:eastAsia="ru-RU"/>
              </w:rPr>
            </w:pPr>
          </w:p>
        </w:tc>
        <w:tc>
          <w:tcPr>
            <w:tcW w:w="4786" w:type="dxa"/>
          </w:tcPr>
          <w:p w:rsidR="00D25A5D" w:rsidRPr="00E0416D" w:rsidRDefault="00D25A5D" w:rsidP="00D25A5D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cs="Times New Roman"/>
                <w:color w:val="auto"/>
                <w:kern w:val="0"/>
                <w:sz w:val="28"/>
                <w:szCs w:val="28"/>
                <w:lang w:val="ru-RU" w:eastAsia="ru-RU"/>
              </w:rPr>
            </w:pPr>
            <w:r w:rsidRPr="00E0416D">
              <w:rPr>
                <w:rFonts w:cs="Times New Roman"/>
                <w:color w:val="auto"/>
                <w:kern w:val="0"/>
                <w:sz w:val="28"/>
                <w:szCs w:val="28"/>
                <w:lang w:val="ru-RU" w:eastAsia="ru-RU"/>
              </w:rPr>
              <w:t>Приложение</w:t>
            </w:r>
          </w:p>
          <w:p w:rsidR="00D25A5D" w:rsidRPr="00E0416D" w:rsidRDefault="00D25A5D" w:rsidP="00D25A5D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cs="Times New Roman"/>
                <w:color w:val="auto"/>
                <w:kern w:val="0"/>
                <w:sz w:val="28"/>
                <w:szCs w:val="28"/>
                <w:lang w:val="ru-RU" w:eastAsia="ru-RU"/>
              </w:rPr>
            </w:pPr>
            <w:r w:rsidRPr="00E0416D">
              <w:rPr>
                <w:rFonts w:cs="Times New Roman"/>
                <w:color w:val="auto"/>
                <w:kern w:val="0"/>
                <w:sz w:val="28"/>
                <w:szCs w:val="28"/>
                <w:lang w:val="ru-RU" w:eastAsia="ru-RU"/>
              </w:rPr>
              <w:t>к постановлению администрации Александровского муниципального округа Ставропольского края</w:t>
            </w:r>
          </w:p>
          <w:p w:rsidR="00D25A5D" w:rsidRPr="00E0416D" w:rsidRDefault="00D25A5D" w:rsidP="00D25A5D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cs="Times New Roman"/>
                <w:color w:val="auto"/>
                <w:kern w:val="0"/>
                <w:sz w:val="28"/>
                <w:szCs w:val="28"/>
                <w:lang w:val="ru-RU" w:eastAsia="ru-RU"/>
              </w:rPr>
            </w:pPr>
            <w:r w:rsidRPr="00E0416D">
              <w:rPr>
                <w:rFonts w:cs="Times New Roman"/>
                <w:color w:val="auto"/>
                <w:kern w:val="0"/>
                <w:sz w:val="28"/>
                <w:szCs w:val="28"/>
                <w:lang w:val="ru-RU" w:eastAsia="ru-RU"/>
              </w:rPr>
              <w:t>от _____________2021г. № _____</w:t>
            </w:r>
          </w:p>
        </w:tc>
      </w:tr>
    </w:tbl>
    <w:p w:rsidR="00C72422" w:rsidRPr="00E0416D" w:rsidRDefault="00C72422" w:rsidP="00C72422">
      <w:pPr>
        <w:widowControl/>
        <w:suppressAutoHyphens w:val="0"/>
        <w:autoSpaceDE w:val="0"/>
        <w:autoSpaceDN w:val="0"/>
        <w:adjustRightInd w:val="0"/>
        <w:spacing w:line="240" w:lineRule="auto"/>
        <w:jc w:val="right"/>
        <w:rPr>
          <w:rFonts w:cs="Times New Roman"/>
          <w:color w:val="auto"/>
          <w:kern w:val="0"/>
          <w:sz w:val="28"/>
          <w:szCs w:val="28"/>
          <w:lang w:val="ru-RU" w:eastAsia="ru-RU"/>
        </w:rPr>
      </w:pPr>
    </w:p>
    <w:p w:rsidR="00C72422" w:rsidRPr="00E0416D" w:rsidRDefault="00C72422" w:rsidP="00C72422">
      <w:pPr>
        <w:widowControl/>
        <w:shd w:val="clear" w:color="auto" w:fill="FFFFFF"/>
        <w:tabs>
          <w:tab w:val="left" w:pos="2268"/>
        </w:tabs>
        <w:spacing w:line="240" w:lineRule="auto"/>
        <w:jc w:val="center"/>
        <w:rPr>
          <w:rFonts w:cs="Times New Roman"/>
          <w:b/>
          <w:bCs/>
          <w:color w:val="111111"/>
          <w:kern w:val="0"/>
          <w:sz w:val="28"/>
          <w:szCs w:val="28"/>
          <w:lang w:val="ru-RU" w:eastAsia="ru-RU"/>
        </w:rPr>
      </w:pPr>
    </w:p>
    <w:p w:rsidR="00D25A5D" w:rsidRPr="00E0416D" w:rsidRDefault="00C72422" w:rsidP="00C72422">
      <w:pPr>
        <w:autoSpaceDE w:val="0"/>
        <w:autoSpaceDN w:val="0"/>
        <w:spacing w:line="240" w:lineRule="auto"/>
        <w:jc w:val="center"/>
        <w:rPr>
          <w:rFonts w:cs="Times New Roman"/>
          <w:b/>
          <w:kern w:val="0"/>
          <w:sz w:val="28"/>
          <w:szCs w:val="28"/>
          <w:lang w:val="ru-RU" w:eastAsia="ru-RU"/>
        </w:rPr>
      </w:pPr>
      <w:r w:rsidRPr="00E0416D">
        <w:rPr>
          <w:rFonts w:cs="Times New Roman"/>
          <w:b/>
          <w:kern w:val="0"/>
          <w:sz w:val="28"/>
          <w:szCs w:val="28"/>
          <w:lang w:val="ru-RU" w:eastAsia="ru-RU"/>
        </w:rPr>
        <w:t>ПРОГРАММА</w:t>
      </w:r>
    </w:p>
    <w:p w:rsidR="00C72422" w:rsidRPr="00E0416D" w:rsidRDefault="00C72422" w:rsidP="00C72422">
      <w:pPr>
        <w:autoSpaceDE w:val="0"/>
        <w:autoSpaceDN w:val="0"/>
        <w:spacing w:line="240" w:lineRule="auto"/>
        <w:jc w:val="center"/>
        <w:rPr>
          <w:rFonts w:cs="Times New Roman"/>
          <w:b/>
          <w:kern w:val="0"/>
          <w:sz w:val="28"/>
          <w:szCs w:val="28"/>
          <w:lang w:val="ru-RU" w:eastAsia="ru-RU"/>
        </w:rPr>
      </w:pPr>
      <w:r w:rsidRPr="00E0416D">
        <w:rPr>
          <w:rFonts w:cs="Times New Roman"/>
          <w:b/>
          <w:kern w:val="0"/>
          <w:sz w:val="28"/>
          <w:szCs w:val="28"/>
          <w:lang w:val="ru-RU" w:eastAsia="ru-RU"/>
        </w:rPr>
        <w:t xml:space="preserve">профилактики рисков причинения вреда (ущерба) охраняемым законом ценностям по муниципальному земельному контролю </w:t>
      </w:r>
    </w:p>
    <w:p w:rsidR="00C72422" w:rsidRPr="00E0416D" w:rsidRDefault="00C72422" w:rsidP="00C72422">
      <w:pPr>
        <w:autoSpaceDE w:val="0"/>
        <w:autoSpaceDN w:val="0"/>
        <w:spacing w:line="240" w:lineRule="auto"/>
        <w:jc w:val="center"/>
        <w:rPr>
          <w:rFonts w:cs="Times New Roman"/>
          <w:b/>
          <w:kern w:val="0"/>
          <w:sz w:val="28"/>
          <w:szCs w:val="28"/>
          <w:lang w:val="ru-RU" w:eastAsia="ru-RU"/>
        </w:rPr>
      </w:pPr>
      <w:r w:rsidRPr="00E0416D">
        <w:rPr>
          <w:rFonts w:cs="Times New Roman"/>
          <w:b/>
          <w:kern w:val="0"/>
          <w:sz w:val="28"/>
          <w:szCs w:val="28"/>
          <w:lang w:val="ru-RU" w:eastAsia="ru-RU"/>
        </w:rPr>
        <w:t>на территории</w:t>
      </w:r>
      <w:r w:rsidR="00D25A5D" w:rsidRPr="00E0416D">
        <w:rPr>
          <w:rFonts w:cs="Times New Roman"/>
          <w:b/>
          <w:kern w:val="0"/>
          <w:sz w:val="28"/>
          <w:szCs w:val="28"/>
          <w:lang w:val="ru-RU" w:eastAsia="ru-RU"/>
        </w:rPr>
        <w:t xml:space="preserve"> Александровского </w:t>
      </w:r>
      <w:r w:rsidRPr="00E0416D">
        <w:rPr>
          <w:rFonts w:cs="Times New Roman"/>
          <w:b/>
          <w:kern w:val="0"/>
          <w:sz w:val="28"/>
          <w:szCs w:val="28"/>
          <w:lang w:val="ru-RU" w:eastAsia="ru-RU"/>
        </w:rPr>
        <w:t>муниципального округ</w:t>
      </w:r>
      <w:r w:rsidR="00D25A5D" w:rsidRPr="00E0416D">
        <w:rPr>
          <w:rFonts w:cs="Times New Roman"/>
          <w:b/>
          <w:kern w:val="0"/>
          <w:sz w:val="28"/>
          <w:szCs w:val="28"/>
          <w:lang w:val="ru-RU" w:eastAsia="ru-RU"/>
        </w:rPr>
        <w:t>а Ставропольского края</w:t>
      </w:r>
      <w:r w:rsidRPr="00E0416D">
        <w:rPr>
          <w:rFonts w:cs="Times New Roman"/>
          <w:b/>
          <w:kern w:val="0"/>
          <w:sz w:val="28"/>
          <w:szCs w:val="28"/>
          <w:lang w:val="ru-RU" w:eastAsia="ru-RU"/>
        </w:rPr>
        <w:t xml:space="preserve"> на 2022 год</w:t>
      </w:r>
    </w:p>
    <w:p w:rsidR="00C72422" w:rsidRPr="00E0416D" w:rsidRDefault="00C72422" w:rsidP="00C72422">
      <w:pPr>
        <w:widowControl/>
        <w:autoSpaceDN w:val="0"/>
        <w:spacing w:line="240" w:lineRule="auto"/>
        <w:jc w:val="center"/>
        <w:textAlignment w:val="baseline"/>
        <w:rPr>
          <w:rFonts w:cs="Times New Roman"/>
          <w:b/>
          <w:kern w:val="0"/>
          <w:sz w:val="28"/>
          <w:szCs w:val="28"/>
          <w:lang w:val="ru-RU" w:eastAsia="ru-RU"/>
        </w:rPr>
      </w:pPr>
    </w:p>
    <w:p w:rsidR="00C72422" w:rsidRPr="00E0416D" w:rsidRDefault="00C72422" w:rsidP="00C72422">
      <w:pPr>
        <w:autoSpaceDE w:val="0"/>
        <w:autoSpaceDN w:val="0"/>
        <w:spacing w:line="240" w:lineRule="auto"/>
        <w:jc w:val="center"/>
        <w:outlineLvl w:val="1"/>
        <w:rPr>
          <w:rFonts w:cs="Times New Roman"/>
          <w:b/>
          <w:kern w:val="0"/>
          <w:sz w:val="28"/>
          <w:szCs w:val="28"/>
          <w:lang w:val="ru-RU" w:eastAsia="ru-RU"/>
        </w:rPr>
      </w:pPr>
      <w:r w:rsidRPr="00E0416D">
        <w:rPr>
          <w:rFonts w:cs="Times New Roman"/>
          <w:b/>
          <w:kern w:val="0"/>
          <w:sz w:val="28"/>
          <w:szCs w:val="28"/>
          <w:lang w:val="ru-RU" w:eastAsia="ru-RU"/>
        </w:rPr>
        <w:t>Раздел I. Анализ текущего состояния осуществления вида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 рисков причинения вреда</w:t>
      </w:r>
    </w:p>
    <w:p w:rsidR="00C72422" w:rsidRPr="00E0416D" w:rsidRDefault="00C72422" w:rsidP="00C72422">
      <w:pPr>
        <w:autoSpaceDE w:val="0"/>
        <w:autoSpaceDN w:val="0"/>
        <w:spacing w:line="240" w:lineRule="auto"/>
        <w:jc w:val="center"/>
        <w:outlineLvl w:val="1"/>
        <w:rPr>
          <w:rFonts w:cs="Times New Roman"/>
          <w:b/>
          <w:kern w:val="0"/>
          <w:sz w:val="28"/>
          <w:szCs w:val="28"/>
          <w:lang w:val="ru-RU" w:eastAsia="ru-RU"/>
        </w:rPr>
      </w:pPr>
    </w:p>
    <w:p w:rsidR="00A449A6" w:rsidRPr="00E0416D" w:rsidRDefault="00A449A6" w:rsidP="00C72422">
      <w:pPr>
        <w:widowControl/>
        <w:spacing w:line="240" w:lineRule="auto"/>
        <w:ind w:firstLine="708"/>
        <w:rPr>
          <w:rFonts w:cs="Times New Roman"/>
          <w:kern w:val="0"/>
          <w:sz w:val="28"/>
          <w:szCs w:val="28"/>
          <w:lang w:val="ru-RU" w:eastAsia="ru-RU"/>
        </w:rPr>
      </w:pPr>
    </w:p>
    <w:p w:rsidR="00A449A6" w:rsidRPr="00E0416D" w:rsidRDefault="00A449A6" w:rsidP="00C72422">
      <w:pPr>
        <w:widowControl/>
        <w:spacing w:line="240" w:lineRule="auto"/>
        <w:ind w:firstLine="708"/>
        <w:rPr>
          <w:rFonts w:cs="Times New Roman"/>
          <w:kern w:val="0"/>
          <w:sz w:val="28"/>
          <w:szCs w:val="28"/>
          <w:lang w:val="ru-RU" w:eastAsia="ru-RU"/>
        </w:rPr>
      </w:pPr>
      <w:proofErr w:type="gramStart"/>
      <w:r w:rsidRPr="00E0416D">
        <w:rPr>
          <w:rFonts w:cs="Times New Roman"/>
          <w:sz w:val="28"/>
          <w:szCs w:val="28"/>
          <w:lang w:val="ru-RU"/>
        </w:rPr>
        <w:t xml:space="preserve">Настоящая программа разработана в соответствии со </w:t>
      </w:r>
      <w:r w:rsidRPr="00E0416D">
        <w:rPr>
          <w:rFonts w:cs="Times New Roman"/>
          <w:color w:val="000000" w:themeColor="text1"/>
          <w:sz w:val="28"/>
          <w:szCs w:val="28"/>
          <w:lang w:val="ru-RU"/>
        </w:rPr>
        <w:t>статьей 44</w:t>
      </w:r>
      <w:r w:rsidRPr="00E0416D">
        <w:rPr>
          <w:rFonts w:cs="Times New Roman"/>
          <w:sz w:val="28"/>
          <w:szCs w:val="28"/>
          <w:lang w:val="ru-RU"/>
        </w:rPr>
        <w:t xml:space="preserve"> Федерального закона от 31 июля 2021 г. №248-ФЗ «О государственном контроле (надзоре) и муниципальном контроле в Российской Федерации», </w:t>
      </w:r>
      <w:r w:rsidRPr="00E0416D">
        <w:rPr>
          <w:rFonts w:cs="Times New Roman"/>
          <w:color w:val="000000" w:themeColor="text1"/>
          <w:sz w:val="28"/>
          <w:szCs w:val="28"/>
          <w:lang w:val="ru-RU"/>
        </w:rPr>
        <w:t>постановлением</w:t>
      </w:r>
      <w:r w:rsidRPr="00E0416D">
        <w:rPr>
          <w:rFonts w:cs="Times New Roman"/>
          <w:sz w:val="28"/>
          <w:szCs w:val="28"/>
          <w:lang w:val="ru-RU"/>
        </w:rPr>
        <w:t xml:space="preserve"> Правительства Российской Федерации от 25 июня 2021 г. №990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</w:t>
      </w:r>
      <w:proofErr w:type="gramEnd"/>
      <w:r w:rsidRPr="00E0416D">
        <w:rPr>
          <w:rFonts w:cs="Times New Roman"/>
          <w:sz w:val="28"/>
          <w:szCs w:val="28"/>
          <w:lang w:val="ru-RU"/>
        </w:rPr>
        <w:t xml:space="preserve"> рисков причинения вреда (ущерба) охраняемым законом ценностям при осуществлении муниципального земельного контроля.</w:t>
      </w:r>
    </w:p>
    <w:p w:rsidR="00BF0222" w:rsidRPr="00E0416D" w:rsidRDefault="00C72422" w:rsidP="00BF0222">
      <w:pPr>
        <w:widowControl/>
        <w:spacing w:line="240" w:lineRule="auto"/>
        <w:ind w:firstLine="708"/>
        <w:rPr>
          <w:rFonts w:cs="Times New Roman"/>
          <w:sz w:val="28"/>
          <w:szCs w:val="28"/>
          <w:lang w:val="ru-RU"/>
        </w:rPr>
      </w:pPr>
      <w:proofErr w:type="gramStart"/>
      <w:r w:rsidRPr="00E0416D">
        <w:rPr>
          <w:rFonts w:cs="Times New Roman"/>
          <w:kern w:val="0"/>
          <w:sz w:val="28"/>
          <w:szCs w:val="28"/>
          <w:lang w:val="ru-RU" w:eastAsia="ru-RU"/>
        </w:rPr>
        <w:t xml:space="preserve">Администрация </w:t>
      </w:r>
      <w:r w:rsidR="00D25A5D" w:rsidRPr="00E0416D">
        <w:rPr>
          <w:rFonts w:cs="Times New Roman"/>
          <w:kern w:val="0"/>
          <w:sz w:val="28"/>
          <w:szCs w:val="28"/>
          <w:lang w:val="ru-RU" w:eastAsia="ru-RU"/>
        </w:rPr>
        <w:t xml:space="preserve">Александровского муниципального </w:t>
      </w:r>
      <w:r w:rsidRPr="00E0416D">
        <w:rPr>
          <w:rFonts w:cs="Times New Roman"/>
          <w:kern w:val="0"/>
          <w:sz w:val="28"/>
          <w:szCs w:val="28"/>
          <w:lang w:val="ru-RU" w:eastAsia="ru-RU"/>
        </w:rPr>
        <w:t>округ</w:t>
      </w:r>
      <w:r w:rsidR="00D25A5D" w:rsidRPr="00E0416D">
        <w:rPr>
          <w:rFonts w:cs="Times New Roman"/>
          <w:kern w:val="0"/>
          <w:sz w:val="28"/>
          <w:szCs w:val="28"/>
          <w:lang w:val="ru-RU" w:eastAsia="ru-RU"/>
        </w:rPr>
        <w:t>а Ставропольского края</w:t>
      </w:r>
      <w:r w:rsidRPr="00E0416D">
        <w:rPr>
          <w:rFonts w:cs="Times New Roman"/>
          <w:kern w:val="0"/>
          <w:sz w:val="28"/>
          <w:szCs w:val="28"/>
          <w:lang w:val="ru-RU" w:eastAsia="ru-RU"/>
        </w:rPr>
        <w:t xml:space="preserve"> (далее – контрольный (надзорный) орган) в соответствии с Положением о муниципальном земельном контроле на территории </w:t>
      </w:r>
      <w:r w:rsidR="00D25A5D" w:rsidRPr="00E0416D">
        <w:rPr>
          <w:rFonts w:cs="Times New Roman"/>
          <w:kern w:val="0"/>
          <w:sz w:val="28"/>
          <w:szCs w:val="28"/>
          <w:lang w:val="ru-RU" w:eastAsia="ru-RU"/>
        </w:rPr>
        <w:t>Александровского муниципального округа Ставропольского края</w:t>
      </w:r>
      <w:r w:rsidRPr="00E0416D">
        <w:rPr>
          <w:rFonts w:cs="Times New Roman"/>
          <w:kern w:val="0"/>
          <w:sz w:val="28"/>
          <w:szCs w:val="28"/>
          <w:lang w:val="ru-RU" w:eastAsia="ru-RU"/>
        </w:rPr>
        <w:t xml:space="preserve"> (далее – Положение), утвержденным решением Совет</w:t>
      </w:r>
      <w:r w:rsidR="00D25A5D" w:rsidRPr="00E0416D">
        <w:rPr>
          <w:rFonts w:cs="Times New Roman"/>
          <w:kern w:val="0"/>
          <w:sz w:val="28"/>
          <w:szCs w:val="28"/>
          <w:lang w:val="ru-RU" w:eastAsia="ru-RU"/>
        </w:rPr>
        <w:t>ом</w:t>
      </w:r>
      <w:r w:rsidRPr="00E0416D">
        <w:rPr>
          <w:rFonts w:cs="Times New Roman"/>
          <w:kern w:val="0"/>
          <w:sz w:val="28"/>
          <w:szCs w:val="28"/>
          <w:lang w:val="ru-RU" w:eastAsia="ru-RU"/>
        </w:rPr>
        <w:t xml:space="preserve"> депутатов </w:t>
      </w:r>
      <w:r w:rsidR="00D25A5D" w:rsidRPr="00E0416D">
        <w:rPr>
          <w:rFonts w:cs="Times New Roman"/>
          <w:kern w:val="0"/>
          <w:sz w:val="28"/>
          <w:szCs w:val="28"/>
          <w:lang w:val="ru-RU" w:eastAsia="ru-RU"/>
        </w:rPr>
        <w:t>Александровского муниципального округа</w:t>
      </w:r>
      <w:r w:rsidRPr="00E0416D">
        <w:rPr>
          <w:rFonts w:cs="Times New Roman"/>
          <w:kern w:val="0"/>
          <w:sz w:val="28"/>
          <w:szCs w:val="28"/>
          <w:lang w:val="ru-RU" w:eastAsia="ru-RU"/>
        </w:rPr>
        <w:t xml:space="preserve"> от 2</w:t>
      </w:r>
      <w:r w:rsidR="00D25A5D" w:rsidRPr="00E0416D">
        <w:rPr>
          <w:rFonts w:cs="Times New Roman"/>
          <w:kern w:val="0"/>
          <w:sz w:val="28"/>
          <w:szCs w:val="28"/>
          <w:lang w:val="ru-RU" w:eastAsia="ru-RU"/>
        </w:rPr>
        <w:t>6</w:t>
      </w:r>
      <w:r w:rsidRPr="00E0416D">
        <w:rPr>
          <w:rFonts w:cs="Times New Roman"/>
          <w:kern w:val="0"/>
          <w:sz w:val="28"/>
          <w:szCs w:val="28"/>
          <w:lang w:val="ru-RU" w:eastAsia="ru-RU"/>
        </w:rPr>
        <w:t>.0</w:t>
      </w:r>
      <w:r w:rsidR="00D25A5D" w:rsidRPr="00E0416D">
        <w:rPr>
          <w:rFonts w:cs="Times New Roman"/>
          <w:kern w:val="0"/>
          <w:sz w:val="28"/>
          <w:szCs w:val="28"/>
          <w:lang w:val="ru-RU" w:eastAsia="ru-RU"/>
        </w:rPr>
        <w:t>8</w:t>
      </w:r>
      <w:r w:rsidRPr="00E0416D">
        <w:rPr>
          <w:rFonts w:cs="Times New Roman"/>
          <w:kern w:val="0"/>
          <w:sz w:val="28"/>
          <w:szCs w:val="28"/>
          <w:lang w:val="ru-RU" w:eastAsia="ru-RU"/>
        </w:rPr>
        <w:t xml:space="preserve">.2021 </w:t>
      </w:r>
      <w:r w:rsidR="00D25A5D" w:rsidRPr="00E0416D">
        <w:rPr>
          <w:rFonts w:cs="Times New Roman"/>
          <w:kern w:val="0"/>
          <w:sz w:val="28"/>
          <w:szCs w:val="28"/>
          <w:lang w:val="ru-RU" w:eastAsia="ru-RU"/>
        </w:rPr>
        <w:t>№ 305/158</w:t>
      </w:r>
      <w:r w:rsidRPr="00E0416D">
        <w:rPr>
          <w:rFonts w:cs="Times New Roman"/>
          <w:kern w:val="0"/>
          <w:sz w:val="28"/>
          <w:szCs w:val="28"/>
          <w:lang w:val="ru-RU" w:eastAsia="ru-RU"/>
        </w:rPr>
        <w:t>, осуществляет муниципальный земельный контроль за</w:t>
      </w:r>
      <w:r w:rsidR="00BF0222" w:rsidRPr="00E0416D">
        <w:rPr>
          <w:rFonts w:cs="Times New Roman"/>
          <w:sz w:val="28"/>
          <w:szCs w:val="28"/>
          <w:lang w:val="ru-RU"/>
        </w:rPr>
        <w:t xml:space="preserve"> соблюдением органами местного самоуправления, юридическими лицами, индивидуальными предпринимателями и гражданами обязательных требований, установленных законами и иными нормативными</w:t>
      </w:r>
      <w:proofErr w:type="gramEnd"/>
      <w:r w:rsidR="00BF0222" w:rsidRPr="00E0416D">
        <w:rPr>
          <w:rFonts w:cs="Times New Roman"/>
          <w:sz w:val="28"/>
          <w:szCs w:val="28"/>
          <w:lang w:val="ru-RU"/>
        </w:rPr>
        <w:t xml:space="preserve"> </w:t>
      </w:r>
      <w:proofErr w:type="gramStart"/>
      <w:r w:rsidR="00BF0222" w:rsidRPr="00E0416D">
        <w:rPr>
          <w:rFonts w:cs="Times New Roman"/>
          <w:sz w:val="28"/>
          <w:szCs w:val="28"/>
          <w:lang w:val="ru-RU"/>
        </w:rPr>
        <w:t xml:space="preserve">правовыми актами Российской Федерации, законами и иными правовыми актами Ставропольского края, в области использования земель, за нарушение которых законодательством Российской Федерации, законодательством Ставропольского края предусмотрена административная и иные виды ответственности; соблюдение контролируемыми лицами требований, содержащихся в разрешительных </w:t>
      </w:r>
      <w:r w:rsidR="00BF0222" w:rsidRPr="00E0416D">
        <w:rPr>
          <w:rFonts w:cs="Times New Roman"/>
          <w:sz w:val="28"/>
          <w:szCs w:val="28"/>
          <w:lang w:val="ru-RU"/>
        </w:rPr>
        <w:lastRenderedPageBreak/>
        <w:t>документах, и требований документов, исполнение которых является необходимым в соответствии с законодательством Российской Федерации;</w:t>
      </w:r>
      <w:proofErr w:type="gramEnd"/>
      <w:r w:rsidR="00BF0222" w:rsidRPr="00E0416D">
        <w:rPr>
          <w:rFonts w:cs="Times New Roman"/>
          <w:sz w:val="28"/>
          <w:szCs w:val="28"/>
          <w:lang w:val="ru-RU"/>
        </w:rPr>
        <w:t xml:space="preserve"> исполнение контролируемыми лицами решений, принимаемых по результатам контрольных мероприятий.</w:t>
      </w:r>
    </w:p>
    <w:p w:rsidR="00E0416D" w:rsidRDefault="00C72422" w:rsidP="00C72422">
      <w:pPr>
        <w:widowControl/>
        <w:spacing w:line="240" w:lineRule="auto"/>
        <w:ind w:firstLine="708"/>
        <w:rPr>
          <w:rFonts w:cs="Times New Roman"/>
          <w:kern w:val="0"/>
          <w:sz w:val="28"/>
          <w:szCs w:val="28"/>
          <w:lang w:val="ru-RU" w:eastAsia="ru-RU"/>
        </w:rPr>
      </w:pPr>
      <w:r w:rsidRPr="00E0416D">
        <w:rPr>
          <w:rFonts w:cs="Times New Roman"/>
          <w:kern w:val="0"/>
          <w:sz w:val="28"/>
          <w:szCs w:val="28"/>
          <w:lang w:val="ru-RU" w:eastAsia="ru-RU"/>
        </w:rPr>
        <w:t xml:space="preserve">Объектами муниципального земельного контроля являются территории земель, расположенные в границах муниципального образования </w:t>
      </w:r>
      <w:r w:rsidR="00BF0222" w:rsidRPr="00E0416D">
        <w:rPr>
          <w:rFonts w:cs="Times New Roman"/>
          <w:kern w:val="0"/>
          <w:sz w:val="28"/>
          <w:szCs w:val="28"/>
          <w:lang w:val="ru-RU" w:eastAsia="ru-RU"/>
        </w:rPr>
        <w:t xml:space="preserve">Александровский муниципальный округ, </w:t>
      </w:r>
      <w:r w:rsidRPr="00E0416D">
        <w:rPr>
          <w:rFonts w:cs="Times New Roman"/>
          <w:kern w:val="0"/>
          <w:sz w:val="28"/>
          <w:szCs w:val="28"/>
          <w:lang w:val="ru-RU" w:eastAsia="ru-RU"/>
        </w:rPr>
        <w:t>земельные участки и их части независимо от прав на них (далее – объекты контроля).</w:t>
      </w:r>
    </w:p>
    <w:p w:rsidR="00E0416D" w:rsidRDefault="00C72422" w:rsidP="00E0416D">
      <w:pPr>
        <w:widowControl/>
        <w:spacing w:line="240" w:lineRule="auto"/>
        <w:ind w:firstLine="708"/>
        <w:rPr>
          <w:rFonts w:cs="Times New Roman"/>
          <w:kern w:val="0"/>
          <w:sz w:val="28"/>
          <w:szCs w:val="28"/>
          <w:lang w:val="ru-RU" w:eastAsia="ru-RU"/>
        </w:rPr>
      </w:pPr>
      <w:proofErr w:type="gramStart"/>
      <w:r w:rsidRPr="00E0416D">
        <w:rPr>
          <w:rFonts w:cs="Times New Roman"/>
          <w:kern w:val="0"/>
          <w:sz w:val="28"/>
          <w:szCs w:val="28"/>
          <w:lang w:val="ru-RU" w:eastAsia="ru-RU"/>
        </w:rPr>
        <w:t xml:space="preserve">Подконтрольными субъектами при осуществлении муниципального земельного контроля являются юридические лица, индивидуальные предприниматели и граждане, использующие земли, земельные участки, части земельных участков на территории муниципального образования </w:t>
      </w:r>
      <w:r w:rsidR="00BF0222" w:rsidRPr="00E0416D">
        <w:rPr>
          <w:rFonts w:cs="Times New Roman"/>
          <w:kern w:val="0"/>
          <w:sz w:val="28"/>
          <w:szCs w:val="28"/>
          <w:lang w:val="ru-RU" w:eastAsia="ru-RU"/>
        </w:rPr>
        <w:t>Александровский муниципальный округ</w:t>
      </w:r>
      <w:r w:rsidRPr="00E0416D">
        <w:rPr>
          <w:rFonts w:cs="Times New Roman"/>
          <w:kern w:val="0"/>
          <w:sz w:val="28"/>
          <w:szCs w:val="28"/>
          <w:lang w:val="ru-RU" w:eastAsia="ru-RU"/>
        </w:rPr>
        <w:t xml:space="preserve"> при ведении хозяйственной или иной деятельности, в ходе которой могут быть допущены нарушения обязательных требований, оценка соблюдения которых является предметом муниципального земельного контроля.</w:t>
      </w:r>
      <w:proofErr w:type="gramEnd"/>
    </w:p>
    <w:p w:rsidR="00593BD4" w:rsidRDefault="00593BD4" w:rsidP="00593BD4">
      <w:pPr>
        <w:pStyle w:val="a7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93BD4">
        <w:rPr>
          <w:rFonts w:ascii="Times New Roman" w:hAnsi="Times New Roman" w:cs="Times New Roman"/>
          <w:sz w:val="28"/>
          <w:szCs w:val="28"/>
        </w:rPr>
        <w:t>Федеральным законом от 25.12.2018 №480-ФЗ "О внесении изменений в Федеральный закон "О защите прав юридических лиц и индивидуальных предпринимателей при осуществлении государственного контроля (надзора) и муниципального контроля" установлен мораторий на проведение</w:t>
      </w:r>
      <w:r>
        <w:rPr>
          <w:sz w:val="28"/>
          <w:szCs w:val="28"/>
        </w:rPr>
        <w:t xml:space="preserve"> п</w:t>
      </w:r>
      <w:r w:rsidRPr="00C42EC4">
        <w:rPr>
          <w:rFonts w:ascii="Times New Roman" w:eastAsia="Times New Roman" w:hAnsi="Times New Roman" w:cs="Times New Roman"/>
          <w:sz w:val="28"/>
          <w:szCs w:val="28"/>
          <w:lang w:eastAsia="ru-RU"/>
        </w:rPr>
        <w:t>лановы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C42E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C42EC4">
        <w:rPr>
          <w:rFonts w:ascii="Times New Roman" w:eastAsia="Times New Roman" w:hAnsi="Times New Roman" w:cs="Times New Roman"/>
          <w:sz w:val="28"/>
          <w:szCs w:val="28"/>
          <w:lang w:eastAsia="ru-RU"/>
        </w:rPr>
        <w:t>к в отношении юридических лиц, индивидуальных предпринимателей, отнесенных в соответствии со статьей 4 Федерального закона от 24 июля 2007 года №209-ФЗ "О развитии малого и среднего предпринимательства в</w:t>
      </w:r>
      <w:proofErr w:type="gramEnd"/>
      <w:r w:rsidRPr="00C42E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Федерации" к субъектам малого предпринимательства, сведения о которых включены в единый реестр субъектов малого и среднего предпринимательства, с 1 января 2019 года по 31 декабря 2020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В связи, с чем в 2020 году</w:t>
      </w:r>
      <w:r w:rsidRPr="009A40F7">
        <w:rPr>
          <w:rFonts w:ascii="Times New Roman" w:hAnsi="Times New Roman" w:cs="Times New Roman"/>
          <w:sz w:val="28"/>
          <w:szCs w:val="28"/>
        </w:rPr>
        <w:t xml:space="preserve"> плановые проверки </w:t>
      </w:r>
      <w:r>
        <w:rPr>
          <w:rFonts w:ascii="Times New Roman" w:hAnsi="Times New Roman" w:cs="Times New Roman"/>
          <w:sz w:val="28"/>
          <w:szCs w:val="28"/>
        </w:rPr>
        <w:t xml:space="preserve">не </w:t>
      </w:r>
      <w:r w:rsidRPr="009A40F7">
        <w:rPr>
          <w:rFonts w:ascii="Times New Roman" w:hAnsi="Times New Roman" w:cs="Times New Roman"/>
          <w:sz w:val="28"/>
          <w:szCs w:val="28"/>
        </w:rPr>
        <w:t>проводились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93BD4" w:rsidRPr="005D05E9" w:rsidRDefault="00593BD4" w:rsidP="00593BD4">
      <w:pPr>
        <w:pStyle w:val="a7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5D05E9">
        <w:rPr>
          <w:rFonts w:ascii="Times New Roman" w:hAnsi="Times New Roman" w:cs="Times New Roman"/>
          <w:sz w:val="28"/>
          <w:szCs w:val="28"/>
        </w:rPr>
        <w:t xml:space="preserve">рганом муниципального контроля было проведено 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5D05E9">
        <w:rPr>
          <w:rFonts w:ascii="Times New Roman" w:hAnsi="Times New Roman" w:cs="Times New Roman"/>
          <w:sz w:val="28"/>
          <w:szCs w:val="28"/>
        </w:rPr>
        <w:t xml:space="preserve"> внеплановых (рейдовых) осмотра, проверено 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5D05E9">
        <w:rPr>
          <w:rFonts w:ascii="Times New Roman" w:hAnsi="Times New Roman" w:cs="Times New Roman"/>
          <w:sz w:val="28"/>
          <w:szCs w:val="28"/>
        </w:rPr>
        <w:t xml:space="preserve"> земельных участков. В ходе проведения проверок по 21 земельному участку было выявлены нарушения земельного законодательства.</w:t>
      </w:r>
    </w:p>
    <w:p w:rsidR="00C72422" w:rsidRPr="00E0416D" w:rsidRDefault="00C72422" w:rsidP="00E0416D">
      <w:pPr>
        <w:widowControl/>
        <w:spacing w:line="240" w:lineRule="auto"/>
        <w:ind w:firstLine="708"/>
        <w:rPr>
          <w:rFonts w:cs="Times New Roman"/>
          <w:color w:val="auto"/>
          <w:kern w:val="0"/>
          <w:sz w:val="28"/>
          <w:szCs w:val="28"/>
          <w:lang w:val="ru-RU" w:eastAsia="ru-RU"/>
        </w:rPr>
      </w:pPr>
      <w:r w:rsidRPr="00E0416D">
        <w:rPr>
          <w:rFonts w:cs="Times New Roman"/>
          <w:color w:val="auto"/>
          <w:kern w:val="0"/>
          <w:sz w:val="28"/>
          <w:szCs w:val="28"/>
          <w:lang w:val="ru-RU" w:eastAsia="ru-RU"/>
        </w:rPr>
        <w:t xml:space="preserve">Контрольным (надзорным) органом регулярно проводилась работа </w:t>
      </w:r>
      <w:proofErr w:type="gramStart"/>
      <w:r w:rsidRPr="00E0416D">
        <w:rPr>
          <w:rFonts w:cs="Times New Roman"/>
          <w:color w:val="auto"/>
          <w:kern w:val="0"/>
          <w:sz w:val="28"/>
          <w:szCs w:val="28"/>
          <w:lang w:val="ru-RU" w:eastAsia="ru-RU"/>
        </w:rPr>
        <w:t>с</w:t>
      </w:r>
      <w:proofErr w:type="gramEnd"/>
      <w:r w:rsidRPr="00E0416D">
        <w:rPr>
          <w:rFonts w:cs="Times New Roman"/>
          <w:color w:val="auto"/>
          <w:kern w:val="0"/>
          <w:sz w:val="28"/>
          <w:szCs w:val="28"/>
          <w:lang w:val="ru-RU" w:eastAsia="ru-RU"/>
        </w:rPr>
        <w:t xml:space="preserve"> населением по вопросам соблюдения требований земельного законодательства.</w:t>
      </w:r>
    </w:p>
    <w:p w:rsidR="00C72422" w:rsidRPr="00E0416D" w:rsidRDefault="00C72422" w:rsidP="00C72422">
      <w:pPr>
        <w:widowControl/>
        <w:suppressAutoHyphens w:val="0"/>
        <w:spacing w:line="240" w:lineRule="auto"/>
        <w:ind w:firstLine="709"/>
        <w:rPr>
          <w:rFonts w:cs="Times New Roman"/>
          <w:color w:val="auto"/>
          <w:kern w:val="0"/>
          <w:sz w:val="28"/>
          <w:szCs w:val="28"/>
          <w:lang w:val="ru-RU" w:eastAsia="ru-RU"/>
        </w:rPr>
      </w:pPr>
      <w:r w:rsidRPr="00E0416D">
        <w:rPr>
          <w:rFonts w:cs="Times New Roman"/>
          <w:color w:val="auto"/>
          <w:kern w:val="0"/>
          <w:sz w:val="28"/>
          <w:szCs w:val="28"/>
          <w:lang w:val="ru-RU" w:eastAsia="ru-RU"/>
        </w:rPr>
        <w:t xml:space="preserve">На сайте </w:t>
      </w:r>
      <w:r w:rsidR="00BF0222" w:rsidRPr="00E0416D">
        <w:rPr>
          <w:rFonts w:cs="Times New Roman"/>
          <w:color w:val="auto"/>
          <w:kern w:val="0"/>
          <w:sz w:val="28"/>
          <w:szCs w:val="28"/>
          <w:lang w:val="ru-RU" w:eastAsia="ru-RU"/>
        </w:rPr>
        <w:t>администрации Александровского муниципального округа</w:t>
      </w:r>
      <w:r w:rsidRPr="00E0416D">
        <w:rPr>
          <w:rFonts w:cs="Times New Roman"/>
          <w:color w:val="auto"/>
          <w:kern w:val="0"/>
          <w:sz w:val="28"/>
          <w:szCs w:val="28"/>
          <w:lang w:val="ru-RU" w:eastAsia="ru-RU"/>
        </w:rPr>
        <w:t xml:space="preserve"> создан раздел «Муниципальный контроль», в котором аккумулируется необходимая поднадзорным субъектам информация в части муниципального земельного контроля</w:t>
      </w:r>
      <w:r w:rsidRPr="00E0416D">
        <w:rPr>
          <w:rFonts w:cs="Times New Roman"/>
          <w:color w:val="auto"/>
          <w:kern w:val="0"/>
          <w:sz w:val="28"/>
          <w:szCs w:val="28"/>
          <w:u w:val="single"/>
          <w:lang w:val="ru-RU" w:eastAsia="ru-RU"/>
        </w:rPr>
        <w:t>.</w:t>
      </w:r>
    </w:p>
    <w:p w:rsidR="00C72422" w:rsidRPr="00E0416D" w:rsidRDefault="00C72422" w:rsidP="00C72422">
      <w:pPr>
        <w:widowControl/>
        <w:suppressAutoHyphens w:val="0"/>
        <w:spacing w:line="240" w:lineRule="auto"/>
        <w:ind w:firstLine="709"/>
        <w:rPr>
          <w:rFonts w:cs="Times New Roman"/>
          <w:color w:val="auto"/>
          <w:kern w:val="0"/>
          <w:sz w:val="28"/>
          <w:szCs w:val="28"/>
          <w:lang w:val="ru-RU" w:eastAsia="ru-RU"/>
        </w:rPr>
      </w:pPr>
      <w:r w:rsidRPr="00E0416D">
        <w:rPr>
          <w:rFonts w:cs="Times New Roman"/>
          <w:color w:val="auto"/>
          <w:kern w:val="0"/>
          <w:sz w:val="28"/>
          <w:szCs w:val="28"/>
          <w:lang w:val="ru-RU" w:eastAsia="ru-RU"/>
        </w:rPr>
        <w:t>Основными проблемами, которые по своей сути являются причинами основной части нарушений требований земельного законодательства Российской Федерации, выявляемых контрольным (надзорным) органом, являются:</w:t>
      </w:r>
    </w:p>
    <w:p w:rsidR="00C72422" w:rsidRPr="00E0416D" w:rsidRDefault="00C72422" w:rsidP="00C72422">
      <w:pPr>
        <w:widowControl/>
        <w:suppressAutoHyphens w:val="0"/>
        <w:spacing w:line="240" w:lineRule="auto"/>
        <w:ind w:firstLine="709"/>
        <w:rPr>
          <w:rFonts w:cs="Times New Roman"/>
          <w:color w:val="auto"/>
          <w:kern w:val="0"/>
          <w:sz w:val="28"/>
          <w:szCs w:val="28"/>
          <w:lang w:val="ru-RU" w:eastAsia="ru-RU"/>
        </w:rPr>
      </w:pPr>
      <w:r w:rsidRPr="00E0416D">
        <w:rPr>
          <w:rFonts w:cs="Times New Roman"/>
          <w:color w:val="auto"/>
          <w:kern w:val="0"/>
          <w:sz w:val="28"/>
          <w:szCs w:val="28"/>
          <w:lang w:val="ru-RU" w:eastAsia="ru-RU"/>
        </w:rPr>
        <w:lastRenderedPageBreak/>
        <w:t>1. Низкие знания правообладателей земельных участков, предъявляемых к ним земельным законодательством Российской Федерации о порядке, способах и ограничениях использования земельных участков.</w:t>
      </w:r>
    </w:p>
    <w:p w:rsidR="00C72422" w:rsidRPr="00E0416D" w:rsidRDefault="00C72422" w:rsidP="00C72422">
      <w:pPr>
        <w:widowControl/>
        <w:suppressAutoHyphens w:val="0"/>
        <w:spacing w:line="240" w:lineRule="auto"/>
        <w:ind w:firstLine="709"/>
        <w:rPr>
          <w:rFonts w:cs="Times New Roman"/>
          <w:color w:val="auto"/>
          <w:kern w:val="0"/>
          <w:sz w:val="28"/>
          <w:szCs w:val="28"/>
          <w:lang w:val="ru-RU" w:eastAsia="ru-RU"/>
        </w:rPr>
      </w:pPr>
      <w:r w:rsidRPr="00E0416D">
        <w:rPr>
          <w:rFonts w:cs="Times New Roman"/>
          <w:color w:val="auto"/>
          <w:kern w:val="0"/>
          <w:sz w:val="28"/>
          <w:szCs w:val="28"/>
          <w:lang w:val="ru-RU" w:eastAsia="ru-RU"/>
        </w:rPr>
        <w:t>Решением данной проблемы является активное проведение должностными лицами контрольного (надзорного) органа профилактических мероприятий по вопросам соблюдения обязательных требований и разъяснений по вопросам, связанным с организацией и осуществлением муниципального земельного контроля.</w:t>
      </w:r>
    </w:p>
    <w:p w:rsidR="00C72422" w:rsidRPr="00E0416D" w:rsidRDefault="00C72422" w:rsidP="00C72422">
      <w:pPr>
        <w:widowControl/>
        <w:suppressAutoHyphens w:val="0"/>
        <w:spacing w:line="240" w:lineRule="auto"/>
        <w:ind w:firstLine="709"/>
        <w:rPr>
          <w:rFonts w:cs="Times New Roman"/>
          <w:color w:val="auto"/>
          <w:kern w:val="0"/>
          <w:sz w:val="28"/>
          <w:szCs w:val="28"/>
          <w:lang w:val="ru-RU" w:eastAsia="ru-RU"/>
        </w:rPr>
      </w:pPr>
      <w:r w:rsidRPr="00E0416D">
        <w:rPr>
          <w:rFonts w:cs="Times New Roman"/>
          <w:color w:val="auto"/>
          <w:kern w:val="0"/>
          <w:sz w:val="28"/>
          <w:szCs w:val="28"/>
          <w:lang w:val="ru-RU" w:eastAsia="ru-RU"/>
        </w:rPr>
        <w:t xml:space="preserve">2. Сознательное бездействие правообладателей земельных участков. </w:t>
      </w:r>
    </w:p>
    <w:p w:rsidR="00C72422" w:rsidRPr="00E0416D" w:rsidRDefault="00C72422" w:rsidP="00C72422">
      <w:pPr>
        <w:widowControl/>
        <w:suppressAutoHyphens w:val="0"/>
        <w:spacing w:line="240" w:lineRule="auto"/>
        <w:ind w:firstLine="709"/>
        <w:rPr>
          <w:rFonts w:cs="Times New Roman"/>
          <w:color w:val="auto"/>
          <w:kern w:val="0"/>
          <w:sz w:val="28"/>
          <w:szCs w:val="28"/>
          <w:lang w:val="ru-RU" w:eastAsia="ru-RU"/>
        </w:rPr>
      </w:pPr>
      <w:r w:rsidRPr="00E0416D">
        <w:rPr>
          <w:rFonts w:cs="Times New Roman"/>
          <w:color w:val="auto"/>
          <w:kern w:val="0"/>
          <w:sz w:val="28"/>
          <w:szCs w:val="28"/>
          <w:lang w:val="ru-RU" w:eastAsia="ru-RU"/>
        </w:rPr>
        <w:t>Правообладатели земельных участков сельскохозяйственного назначения помимо прав на такие земельные участки имеют и обязанности по поддержанию их в состоянии, пригодном для сельскохозяйственного использования.</w:t>
      </w:r>
    </w:p>
    <w:p w:rsidR="00C72422" w:rsidRPr="00E0416D" w:rsidRDefault="00C72422" w:rsidP="00C72422">
      <w:pPr>
        <w:widowControl/>
        <w:suppressAutoHyphens w:val="0"/>
        <w:spacing w:line="240" w:lineRule="auto"/>
        <w:ind w:firstLine="709"/>
        <w:rPr>
          <w:rFonts w:cs="Times New Roman"/>
          <w:color w:val="auto"/>
          <w:kern w:val="0"/>
          <w:sz w:val="28"/>
          <w:szCs w:val="28"/>
          <w:lang w:val="ru-RU" w:eastAsia="ru-RU"/>
        </w:rPr>
      </w:pPr>
      <w:r w:rsidRPr="00E0416D">
        <w:rPr>
          <w:rFonts w:cs="Times New Roman"/>
          <w:color w:val="auto"/>
          <w:kern w:val="0"/>
          <w:sz w:val="28"/>
          <w:szCs w:val="28"/>
          <w:lang w:val="ru-RU" w:eastAsia="ru-RU"/>
        </w:rPr>
        <w:t>Проблема заключается в том, что имеются правообладатели земельных участков из земель сельскохозяйственного назначения, оборот которых регулируется Федеральным законом от 24.07.2002 № 101-ФЗ «Об обороте земель сельскохозяйственного назначения» (далее – Закон), изначально не планировавшие использовать земельный участок сельскохозяйственного назначения по его прямому назначению.</w:t>
      </w:r>
    </w:p>
    <w:p w:rsidR="00C72422" w:rsidRPr="00E0416D" w:rsidRDefault="00C72422" w:rsidP="00C72422">
      <w:pPr>
        <w:widowControl/>
        <w:suppressAutoHyphens w:val="0"/>
        <w:spacing w:line="240" w:lineRule="auto"/>
        <w:ind w:firstLine="709"/>
        <w:rPr>
          <w:rFonts w:cs="Times New Roman"/>
          <w:color w:val="auto"/>
          <w:kern w:val="0"/>
          <w:sz w:val="28"/>
          <w:szCs w:val="28"/>
          <w:lang w:val="ru-RU" w:eastAsia="ru-RU"/>
        </w:rPr>
      </w:pPr>
      <w:r w:rsidRPr="00E0416D">
        <w:rPr>
          <w:rFonts w:cs="Times New Roman"/>
          <w:color w:val="auto"/>
          <w:kern w:val="0"/>
          <w:sz w:val="28"/>
          <w:szCs w:val="28"/>
          <w:lang w:val="ru-RU" w:eastAsia="ru-RU"/>
        </w:rPr>
        <w:t xml:space="preserve">Выявить таких правообладателей и провести с ними профилактические мероприятия, как правило, </w:t>
      </w:r>
      <w:proofErr w:type="gramStart"/>
      <w:r w:rsidRPr="00E0416D">
        <w:rPr>
          <w:rFonts w:cs="Times New Roman"/>
          <w:color w:val="auto"/>
          <w:kern w:val="0"/>
          <w:sz w:val="28"/>
          <w:szCs w:val="28"/>
          <w:lang w:val="ru-RU" w:eastAsia="ru-RU"/>
        </w:rPr>
        <w:t>возможно</w:t>
      </w:r>
      <w:proofErr w:type="gramEnd"/>
      <w:r w:rsidRPr="00E0416D">
        <w:rPr>
          <w:rFonts w:cs="Times New Roman"/>
          <w:color w:val="auto"/>
          <w:kern w:val="0"/>
          <w:sz w:val="28"/>
          <w:szCs w:val="28"/>
          <w:lang w:val="ru-RU" w:eastAsia="ru-RU"/>
        </w:rPr>
        <w:t xml:space="preserve"> только при проведении контрольно-надзорных мероприятий, а в таких случаях земельный участок чаще всего уже находится в состоянии, не пригодном для сельскохозяйственного использования.</w:t>
      </w:r>
    </w:p>
    <w:p w:rsidR="00C72422" w:rsidRPr="00E0416D" w:rsidRDefault="00C72422" w:rsidP="00C72422">
      <w:pPr>
        <w:widowControl/>
        <w:suppressAutoHyphens w:val="0"/>
        <w:spacing w:line="240" w:lineRule="auto"/>
        <w:ind w:firstLine="709"/>
        <w:rPr>
          <w:rFonts w:cs="Times New Roman"/>
          <w:color w:val="auto"/>
          <w:kern w:val="0"/>
          <w:sz w:val="28"/>
          <w:szCs w:val="28"/>
          <w:lang w:val="ru-RU" w:eastAsia="ru-RU"/>
        </w:rPr>
      </w:pPr>
      <w:proofErr w:type="gramStart"/>
      <w:r w:rsidRPr="00E0416D">
        <w:rPr>
          <w:rFonts w:cs="Times New Roman"/>
          <w:color w:val="auto"/>
          <w:kern w:val="0"/>
          <w:sz w:val="28"/>
          <w:szCs w:val="28"/>
          <w:lang w:val="ru-RU" w:eastAsia="ru-RU"/>
        </w:rPr>
        <w:t>В качестве решения данной проблемы может быть организация первостепенной профилактической работы (мероприятий) с новыми правообладателями земельных участков на основе сведений, полученных от органа, осуществляющего государственную регистрацию прав на недвижимое имущество и сделок с ним, о государственной регистрации перехода прав на земельные участки из земель сельскохозяйственного назначения, в отношении которых в Едином государственном реестре недвижимости содержатся сведения о результатах проведения государственного</w:t>
      </w:r>
      <w:proofErr w:type="gramEnd"/>
      <w:r w:rsidRPr="00E0416D">
        <w:rPr>
          <w:rFonts w:cs="Times New Roman"/>
          <w:color w:val="auto"/>
          <w:kern w:val="0"/>
          <w:sz w:val="28"/>
          <w:szCs w:val="28"/>
          <w:lang w:val="ru-RU" w:eastAsia="ru-RU"/>
        </w:rPr>
        <w:t xml:space="preserve"> земельного надзора, указывающие на неиспользование такого земельного участка по целевому назначению или использование с нарушением законодательства Российской Федерации.</w:t>
      </w:r>
    </w:p>
    <w:p w:rsidR="00C72422" w:rsidRPr="00E0416D" w:rsidRDefault="00C72422" w:rsidP="00C72422">
      <w:pPr>
        <w:widowControl/>
        <w:suppressAutoHyphens w:val="0"/>
        <w:spacing w:line="240" w:lineRule="auto"/>
        <w:ind w:firstLine="709"/>
        <w:rPr>
          <w:rFonts w:cs="Times New Roman"/>
          <w:color w:val="auto"/>
          <w:kern w:val="0"/>
          <w:sz w:val="28"/>
          <w:szCs w:val="28"/>
          <w:lang w:val="ru-RU" w:eastAsia="ru-RU"/>
        </w:rPr>
      </w:pPr>
    </w:p>
    <w:p w:rsidR="00C72422" w:rsidRPr="00E0416D" w:rsidRDefault="00C72422" w:rsidP="00C72422">
      <w:pPr>
        <w:autoSpaceDE w:val="0"/>
        <w:autoSpaceDN w:val="0"/>
        <w:spacing w:line="240" w:lineRule="auto"/>
        <w:jc w:val="center"/>
        <w:outlineLvl w:val="1"/>
        <w:rPr>
          <w:rFonts w:cs="Times New Roman"/>
          <w:b/>
          <w:kern w:val="0"/>
          <w:sz w:val="28"/>
          <w:szCs w:val="28"/>
          <w:lang w:val="ru-RU" w:eastAsia="ru-RU"/>
        </w:rPr>
      </w:pPr>
      <w:r w:rsidRPr="00E0416D">
        <w:rPr>
          <w:rFonts w:cs="Times New Roman"/>
          <w:b/>
          <w:kern w:val="0"/>
          <w:sz w:val="28"/>
          <w:szCs w:val="28"/>
          <w:lang w:val="ru-RU" w:eastAsia="ru-RU"/>
        </w:rPr>
        <w:t xml:space="preserve">Раздел II. Цели и задачи </w:t>
      </w:r>
      <w:proofErr w:type="gramStart"/>
      <w:r w:rsidRPr="00E0416D">
        <w:rPr>
          <w:rFonts w:cs="Times New Roman"/>
          <w:b/>
          <w:kern w:val="0"/>
          <w:sz w:val="28"/>
          <w:szCs w:val="28"/>
          <w:lang w:val="ru-RU" w:eastAsia="ru-RU"/>
        </w:rPr>
        <w:t>реализации программы профилактики рисков причинения вреда</w:t>
      </w:r>
      <w:proofErr w:type="gramEnd"/>
    </w:p>
    <w:p w:rsidR="00C72422" w:rsidRPr="00E0416D" w:rsidRDefault="00C72422" w:rsidP="00C72422">
      <w:pPr>
        <w:autoSpaceDE w:val="0"/>
        <w:autoSpaceDN w:val="0"/>
        <w:spacing w:line="240" w:lineRule="auto"/>
        <w:jc w:val="center"/>
        <w:rPr>
          <w:rFonts w:cs="Times New Roman"/>
          <w:b/>
          <w:kern w:val="0"/>
          <w:sz w:val="28"/>
          <w:szCs w:val="28"/>
          <w:lang w:val="ru-RU" w:eastAsia="ru-RU"/>
        </w:rPr>
      </w:pPr>
    </w:p>
    <w:p w:rsidR="00C72422" w:rsidRPr="00E0416D" w:rsidRDefault="00C72422" w:rsidP="00C72422">
      <w:pPr>
        <w:autoSpaceDE w:val="0"/>
        <w:autoSpaceDN w:val="0"/>
        <w:spacing w:line="240" w:lineRule="auto"/>
        <w:rPr>
          <w:rFonts w:cs="Times New Roman"/>
          <w:kern w:val="0"/>
          <w:sz w:val="28"/>
          <w:szCs w:val="28"/>
          <w:lang w:val="ru-RU" w:eastAsia="ru-RU"/>
        </w:rPr>
      </w:pPr>
      <w:r w:rsidRPr="00E0416D">
        <w:rPr>
          <w:rFonts w:cs="Times New Roman"/>
          <w:kern w:val="0"/>
          <w:sz w:val="28"/>
          <w:szCs w:val="28"/>
          <w:lang w:val="ru-RU" w:eastAsia="ru-RU"/>
        </w:rPr>
        <w:tab/>
        <w:t>Цели разработки Программы и проведение профилактической работы:</w:t>
      </w:r>
    </w:p>
    <w:p w:rsidR="00C72422" w:rsidRPr="00E0416D" w:rsidRDefault="00C72422" w:rsidP="00C72422">
      <w:pPr>
        <w:widowControl/>
        <w:spacing w:line="240" w:lineRule="auto"/>
        <w:ind w:left="59"/>
        <w:rPr>
          <w:rFonts w:cs="Times New Roman"/>
          <w:kern w:val="0"/>
          <w:sz w:val="28"/>
          <w:szCs w:val="28"/>
          <w:lang w:val="ru-RU" w:eastAsia="ru-RU"/>
        </w:rPr>
      </w:pPr>
      <w:r w:rsidRPr="00E0416D">
        <w:rPr>
          <w:rFonts w:cs="Times New Roman"/>
          <w:bCs/>
          <w:kern w:val="24"/>
          <w:sz w:val="28"/>
          <w:szCs w:val="28"/>
          <w:lang w:val="ru-RU" w:eastAsia="ru-RU"/>
        </w:rPr>
        <w:tab/>
        <w:t xml:space="preserve">- </w:t>
      </w:r>
      <w:r w:rsidRPr="00E0416D">
        <w:rPr>
          <w:rFonts w:cs="Times New Roman"/>
          <w:kern w:val="0"/>
          <w:sz w:val="28"/>
          <w:szCs w:val="28"/>
          <w:lang w:val="ru-RU" w:eastAsia="ru-RU"/>
        </w:rPr>
        <w:t>предупреждение нарушения подконтрольными субъектами обязательных требований, требований, установленных муниципальными правовыми актами, включая устранение причин, факторов и условий, способствующих возможному нарушению обязательных требований;</w:t>
      </w:r>
    </w:p>
    <w:p w:rsidR="00C72422" w:rsidRPr="00E0416D" w:rsidRDefault="00C72422" w:rsidP="00C72422">
      <w:pPr>
        <w:widowControl/>
        <w:spacing w:line="240" w:lineRule="auto"/>
        <w:ind w:left="59"/>
        <w:rPr>
          <w:rFonts w:cs="Times New Roman"/>
          <w:kern w:val="0"/>
          <w:sz w:val="28"/>
          <w:szCs w:val="28"/>
          <w:lang w:val="ru-RU" w:eastAsia="ru-RU"/>
        </w:rPr>
      </w:pPr>
      <w:r w:rsidRPr="00E0416D">
        <w:rPr>
          <w:rFonts w:cs="Times New Roman"/>
          <w:kern w:val="0"/>
          <w:sz w:val="28"/>
          <w:szCs w:val="28"/>
          <w:lang w:val="ru-RU" w:eastAsia="ru-RU"/>
        </w:rPr>
        <w:tab/>
        <w:t>- повышение прозрачности системы муниципального контроля;</w:t>
      </w:r>
    </w:p>
    <w:p w:rsidR="00C72422" w:rsidRPr="00E0416D" w:rsidRDefault="00C72422" w:rsidP="00C72422">
      <w:pPr>
        <w:widowControl/>
        <w:spacing w:line="240" w:lineRule="auto"/>
        <w:ind w:left="59"/>
        <w:rPr>
          <w:rFonts w:cs="Times New Roman"/>
          <w:kern w:val="0"/>
          <w:sz w:val="28"/>
          <w:szCs w:val="28"/>
          <w:lang w:val="ru-RU" w:eastAsia="ru-RU"/>
        </w:rPr>
      </w:pPr>
      <w:r w:rsidRPr="00E0416D">
        <w:rPr>
          <w:rFonts w:cs="Times New Roman"/>
          <w:kern w:val="0"/>
          <w:sz w:val="28"/>
          <w:szCs w:val="28"/>
          <w:lang w:val="ru-RU" w:eastAsia="ru-RU"/>
        </w:rPr>
        <w:lastRenderedPageBreak/>
        <w:tab/>
        <w:t>- формирование единого понимания обязательных требований, требований, установленных муниципальными правовыми актами и создание системы профилактики правонарушений, направленной на выявление и предупреждение причин и условий, способствующих совершению правонарушений;</w:t>
      </w:r>
    </w:p>
    <w:p w:rsidR="00C72422" w:rsidRPr="00E0416D" w:rsidRDefault="00C72422" w:rsidP="00C72422">
      <w:pPr>
        <w:widowControl/>
        <w:spacing w:line="240" w:lineRule="auto"/>
        <w:ind w:left="59"/>
        <w:rPr>
          <w:rFonts w:cs="Times New Roman"/>
          <w:kern w:val="0"/>
          <w:sz w:val="28"/>
          <w:szCs w:val="28"/>
          <w:lang w:val="ru-RU" w:eastAsia="ru-RU"/>
        </w:rPr>
      </w:pPr>
      <w:r w:rsidRPr="00E0416D">
        <w:rPr>
          <w:rFonts w:cs="Times New Roman"/>
          <w:kern w:val="0"/>
          <w:sz w:val="28"/>
          <w:szCs w:val="28"/>
          <w:lang w:val="ru-RU" w:eastAsia="ru-RU"/>
        </w:rPr>
        <w:tab/>
        <w:t>- повышение уровня правовой грамотности подконтрольных субъектов, в том числе путем доступности информации об обязательных требованиях и необходимых мерах по их исполнению;</w:t>
      </w:r>
    </w:p>
    <w:p w:rsidR="00C72422" w:rsidRPr="00E0416D" w:rsidRDefault="00C72422" w:rsidP="00C72422">
      <w:pPr>
        <w:widowControl/>
        <w:spacing w:line="240" w:lineRule="auto"/>
        <w:ind w:left="59"/>
        <w:rPr>
          <w:rFonts w:cs="Times New Roman"/>
          <w:kern w:val="0"/>
          <w:sz w:val="28"/>
          <w:szCs w:val="28"/>
          <w:lang w:val="ru-RU" w:eastAsia="ru-RU"/>
        </w:rPr>
      </w:pPr>
      <w:r w:rsidRPr="00E0416D">
        <w:rPr>
          <w:rFonts w:cs="Times New Roman"/>
          <w:kern w:val="0"/>
          <w:sz w:val="28"/>
          <w:szCs w:val="28"/>
          <w:lang w:val="ru-RU" w:eastAsia="ru-RU"/>
        </w:rPr>
        <w:tab/>
        <w:t>- мотивация подконтрольных субъектов к добросовестному поведению.</w:t>
      </w:r>
    </w:p>
    <w:p w:rsidR="00C72422" w:rsidRPr="00E0416D" w:rsidRDefault="00C72422" w:rsidP="00C72422">
      <w:pPr>
        <w:autoSpaceDE w:val="0"/>
        <w:autoSpaceDN w:val="0"/>
        <w:spacing w:line="240" w:lineRule="auto"/>
        <w:rPr>
          <w:rFonts w:cs="Times New Roman"/>
          <w:kern w:val="0"/>
          <w:sz w:val="28"/>
          <w:szCs w:val="28"/>
          <w:lang w:val="ru-RU" w:eastAsia="ru-RU"/>
        </w:rPr>
      </w:pPr>
      <w:r w:rsidRPr="00E0416D">
        <w:rPr>
          <w:rFonts w:cs="Times New Roman"/>
          <w:kern w:val="0"/>
          <w:sz w:val="28"/>
          <w:szCs w:val="28"/>
          <w:lang w:val="ru-RU" w:eastAsia="ru-RU"/>
        </w:rPr>
        <w:tab/>
        <w:t>Проведение профилактических мероприятий Программы позволяет решить следующие задачи:</w:t>
      </w:r>
    </w:p>
    <w:p w:rsidR="00C72422" w:rsidRPr="00E0416D" w:rsidRDefault="00C72422" w:rsidP="00C72422">
      <w:pPr>
        <w:widowControl/>
        <w:spacing w:line="240" w:lineRule="auto"/>
        <w:ind w:left="59"/>
        <w:rPr>
          <w:rFonts w:cs="Times New Roman"/>
          <w:kern w:val="0"/>
          <w:sz w:val="28"/>
          <w:szCs w:val="28"/>
          <w:lang w:val="ru-RU" w:eastAsia="ru-RU"/>
        </w:rPr>
      </w:pPr>
      <w:r w:rsidRPr="00E0416D">
        <w:rPr>
          <w:rFonts w:cs="Times New Roman"/>
          <w:kern w:val="0"/>
          <w:sz w:val="28"/>
          <w:szCs w:val="28"/>
          <w:lang w:val="ru-RU" w:eastAsia="ru-RU"/>
        </w:rPr>
        <w:tab/>
        <w:t>- выявление причин, факторов и условий, способствующих причинению вреда (ущерба) охраняемым законом ценностям и нарушению обязательных требований, определение способов устранения или снижения рисков их возникновения;</w:t>
      </w:r>
    </w:p>
    <w:p w:rsidR="00C72422" w:rsidRPr="00E0416D" w:rsidRDefault="00C72422" w:rsidP="00C72422">
      <w:pPr>
        <w:widowControl/>
        <w:spacing w:line="240" w:lineRule="auto"/>
        <w:ind w:left="59"/>
        <w:rPr>
          <w:rFonts w:cs="Times New Roman"/>
          <w:kern w:val="0"/>
          <w:sz w:val="28"/>
          <w:szCs w:val="28"/>
          <w:lang w:val="ru-RU" w:eastAsia="ru-RU"/>
        </w:rPr>
      </w:pPr>
      <w:r w:rsidRPr="00E0416D">
        <w:rPr>
          <w:rFonts w:cs="Times New Roman"/>
          <w:kern w:val="0"/>
          <w:sz w:val="28"/>
          <w:szCs w:val="28"/>
          <w:lang w:val="ru-RU" w:eastAsia="ru-RU"/>
        </w:rPr>
        <w:tab/>
        <w:t>- устранение причин, факторов и условий, способствующих возможному причинению вреда (ущерба) охраняемым законом ценностям и нарушению обязательных требований;</w:t>
      </w:r>
    </w:p>
    <w:p w:rsidR="00C72422" w:rsidRPr="00E0416D" w:rsidRDefault="00C72422" w:rsidP="00C72422">
      <w:pPr>
        <w:widowControl/>
        <w:spacing w:line="240" w:lineRule="auto"/>
        <w:ind w:left="59"/>
        <w:rPr>
          <w:rFonts w:cs="Times New Roman"/>
          <w:kern w:val="0"/>
          <w:sz w:val="28"/>
          <w:szCs w:val="28"/>
          <w:lang w:val="ru-RU" w:eastAsia="ru-RU"/>
        </w:rPr>
      </w:pPr>
      <w:r w:rsidRPr="00E0416D">
        <w:rPr>
          <w:rFonts w:cs="Times New Roman"/>
          <w:kern w:val="0"/>
          <w:sz w:val="28"/>
          <w:szCs w:val="28"/>
          <w:lang w:val="ru-RU" w:eastAsia="ru-RU"/>
        </w:rPr>
        <w:tab/>
        <w:t>- установление и оценка зависимости видов, форм и интенсивности профилактических мероприятий от особенностей конкретных подконтрольных субъектов (объектов) и присвоенного им уровня риска, проведение профилактических мероприятий с учетом данных факторов;</w:t>
      </w:r>
    </w:p>
    <w:p w:rsidR="00C72422" w:rsidRPr="00E0416D" w:rsidRDefault="00C72422" w:rsidP="00C72422">
      <w:pPr>
        <w:widowControl/>
        <w:spacing w:line="240" w:lineRule="auto"/>
        <w:ind w:left="59"/>
        <w:rPr>
          <w:rFonts w:cs="Times New Roman"/>
          <w:kern w:val="0"/>
          <w:sz w:val="28"/>
          <w:szCs w:val="28"/>
          <w:lang w:val="ru-RU" w:eastAsia="ru-RU"/>
        </w:rPr>
      </w:pPr>
      <w:r w:rsidRPr="00E0416D">
        <w:rPr>
          <w:rFonts w:cs="Times New Roman"/>
          <w:kern w:val="0"/>
          <w:sz w:val="28"/>
          <w:szCs w:val="28"/>
          <w:lang w:val="ru-RU" w:eastAsia="ru-RU"/>
        </w:rPr>
        <w:tab/>
        <w:t>- определение перечня видов и сбор статистических данных, необходимых для организации профилактической работы;</w:t>
      </w:r>
    </w:p>
    <w:p w:rsidR="00C72422" w:rsidRPr="00E0416D" w:rsidRDefault="00C72422" w:rsidP="00C72422">
      <w:pPr>
        <w:widowControl/>
        <w:spacing w:line="240" w:lineRule="auto"/>
        <w:ind w:left="59"/>
        <w:rPr>
          <w:rFonts w:cs="Times New Roman"/>
          <w:kern w:val="0"/>
          <w:sz w:val="28"/>
          <w:szCs w:val="28"/>
          <w:lang w:val="ru-RU" w:eastAsia="ru-RU"/>
        </w:rPr>
      </w:pPr>
      <w:r w:rsidRPr="00E0416D">
        <w:rPr>
          <w:rFonts w:cs="Times New Roman"/>
          <w:kern w:val="0"/>
          <w:sz w:val="28"/>
          <w:szCs w:val="28"/>
          <w:lang w:val="ru-RU" w:eastAsia="ru-RU"/>
        </w:rPr>
        <w:tab/>
        <w:t>- повышение квалификации кадрового состава контрольно-надзорного органа;</w:t>
      </w:r>
    </w:p>
    <w:p w:rsidR="00C72422" w:rsidRPr="00E0416D" w:rsidRDefault="00C72422" w:rsidP="00C72422">
      <w:pPr>
        <w:widowControl/>
        <w:spacing w:line="240" w:lineRule="auto"/>
        <w:ind w:left="59"/>
        <w:rPr>
          <w:rFonts w:cs="Times New Roman"/>
          <w:kern w:val="0"/>
          <w:sz w:val="28"/>
          <w:szCs w:val="28"/>
          <w:lang w:val="ru-RU" w:eastAsia="ru-RU"/>
        </w:rPr>
      </w:pPr>
      <w:r w:rsidRPr="00E0416D">
        <w:rPr>
          <w:rFonts w:cs="Times New Roman"/>
          <w:kern w:val="0"/>
          <w:sz w:val="28"/>
          <w:szCs w:val="28"/>
          <w:lang w:val="ru-RU" w:eastAsia="ru-RU"/>
        </w:rPr>
        <w:tab/>
        <w:t>- снижение уровня административной нагрузки на организации и граждан, осуществляющих предпринимательскую деятельность;</w:t>
      </w:r>
    </w:p>
    <w:p w:rsidR="00C72422" w:rsidRPr="00E0416D" w:rsidRDefault="00C72422" w:rsidP="00C72422">
      <w:pPr>
        <w:widowControl/>
        <w:spacing w:line="240" w:lineRule="auto"/>
        <w:ind w:left="59"/>
        <w:rPr>
          <w:rFonts w:cs="Times New Roman"/>
          <w:kern w:val="0"/>
          <w:sz w:val="28"/>
          <w:szCs w:val="28"/>
          <w:lang w:val="ru-RU" w:eastAsia="ru-RU"/>
        </w:rPr>
      </w:pPr>
      <w:r w:rsidRPr="00E0416D">
        <w:rPr>
          <w:rFonts w:cs="Times New Roman"/>
          <w:kern w:val="0"/>
          <w:sz w:val="28"/>
          <w:szCs w:val="28"/>
          <w:lang w:val="ru-RU" w:eastAsia="ru-RU"/>
        </w:rPr>
        <w:tab/>
        <w:t>- создание системы консультирования подконтрольных субъектов, в том числе с использованием современных информационно-телекоммуникационных технологий;</w:t>
      </w:r>
    </w:p>
    <w:p w:rsidR="00C72422" w:rsidRPr="00E0416D" w:rsidRDefault="00C72422" w:rsidP="00C72422">
      <w:pPr>
        <w:widowControl/>
        <w:spacing w:line="240" w:lineRule="auto"/>
        <w:ind w:left="59"/>
        <w:rPr>
          <w:rFonts w:cs="Times New Roman"/>
          <w:kern w:val="0"/>
          <w:sz w:val="28"/>
          <w:szCs w:val="28"/>
          <w:lang w:val="ru-RU" w:eastAsia="ru-RU"/>
        </w:rPr>
      </w:pPr>
      <w:r w:rsidRPr="00E0416D">
        <w:rPr>
          <w:rFonts w:cs="Times New Roman"/>
          <w:kern w:val="0"/>
          <w:sz w:val="28"/>
          <w:szCs w:val="28"/>
          <w:lang w:val="ru-RU" w:eastAsia="ru-RU"/>
        </w:rPr>
        <w:tab/>
        <w:t>- другие задачи в зависимости от выявленных проблем в регулируемой сфере и текущего состояния профилактической работы.</w:t>
      </w:r>
    </w:p>
    <w:p w:rsidR="00C72422" w:rsidRPr="00E0416D" w:rsidRDefault="00C72422" w:rsidP="00C72422">
      <w:pPr>
        <w:autoSpaceDE w:val="0"/>
        <w:autoSpaceDN w:val="0"/>
        <w:spacing w:line="240" w:lineRule="auto"/>
        <w:rPr>
          <w:rFonts w:cs="Times New Roman"/>
          <w:kern w:val="0"/>
          <w:sz w:val="28"/>
          <w:szCs w:val="28"/>
          <w:lang w:val="ru-RU" w:eastAsia="ru-RU"/>
        </w:rPr>
      </w:pPr>
      <w:r w:rsidRPr="00E0416D">
        <w:rPr>
          <w:rFonts w:cs="Times New Roman"/>
          <w:kern w:val="0"/>
          <w:sz w:val="28"/>
          <w:szCs w:val="28"/>
          <w:lang w:val="ru-RU" w:eastAsia="ru-RU"/>
        </w:rPr>
        <w:tab/>
        <w:t>Сроки реализации Программы приведены в перечне основных профилактических мероприятий на 2022 год.</w:t>
      </w:r>
    </w:p>
    <w:p w:rsidR="00C72422" w:rsidRPr="00E0416D" w:rsidRDefault="00C72422" w:rsidP="00C72422">
      <w:pPr>
        <w:autoSpaceDE w:val="0"/>
        <w:autoSpaceDN w:val="0"/>
        <w:spacing w:line="240" w:lineRule="auto"/>
        <w:rPr>
          <w:rFonts w:cs="Times New Roman"/>
          <w:kern w:val="0"/>
          <w:sz w:val="28"/>
          <w:szCs w:val="28"/>
          <w:lang w:val="ru-RU" w:eastAsia="ru-RU"/>
        </w:rPr>
      </w:pPr>
      <w:r w:rsidRPr="00E0416D">
        <w:rPr>
          <w:rFonts w:cs="Times New Roman"/>
          <w:kern w:val="0"/>
          <w:sz w:val="28"/>
          <w:szCs w:val="28"/>
          <w:lang w:val="ru-RU" w:eastAsia="ru-RU"/>
        </w:rPr>
        <w:tab/>
        <w:t>В Программу возможно внесение изменений и корректировка перечня мероприятий в связи с необходимостью осуществления профилактических мер, в частности проведения обязательных профилактических визитов. Изменения в данную часть Программы в случае необходимости вносятся ежемесячно без проведения публичного обсуждения.</w:t>
      </w:r>
    </w:p>
    <w:p w:rsidR="00C72422" w:rsidRPr="00E0416D" w:rsidRDefault="00C72422" w:rsidP="00C72422">
      <w:pPr>
        <w:widowControl/>
        <w:spacing w:line="240" w:lineRule="auto"/>
        <w:jc w:val="center"/>
        <w:rPr>
          <w:rFonts w:cs="Times New Roman"/>
          <w:b/>
          <w:bCs/>
          <w:kern w:val="24"/>
          <w:sz w:val="28"/>
          <w:szCs w:val="28"/>
          <w:lang w:val="ru-RU" w:eastAsia="ru-RU"/>
        </w:rPr>
      </w:pPr>
    </w:p>
    <w:p w:rsidR="00C72422" w:rsidRPr="00E0416D" w:rsidRDefault="00C72422" w:rsidP="00C72422">
      <w:pPr>
        <w:autoSpaceDE w:val="0"/>
        <w:autoSpaceDN w:val="0"/>
        <w:spacing w:line="240" w:lineRule="auto"/>
        <w:jc w:val="center"/>
        <w:outlineLvl w:val="1"/>
        <w:rPr>
          <w:rFonts w:cs="Times New Roman"/>
          <w:b/>
          <w:kern w:val="0"/>
          <w:sz w:val="28"/>
          <w:szCs w:val="28"/>
          <w:lang w:val="ru-RU" w:eastAsia="ru-RU"/>
        </w:rPr>
      </w:pPr>
      <w:r w:rsidRPr="00E0416D">
        <w:rPr>
          <w:rFonts w:cs="Times New Roman"/>
          <w:b/>
          <w:kern w:val="0"/>
          <w:sz w:val="28"/>
          <w:szCs w:val="28"/>
          <w:lang w:val="ru-RU" w:eastAsia="ru-RU"/>
        </w:rPr>
        <w:t>Раздел III. Перечень профилактических мероприятий, сроки (периодичность) их проведения</w:t>
      </w:r>
    </w:p>
    <w:p w:rsidR="00C72422" w:rsidRPr="00E0416D" w:rsidRDefault="00C72422" w:rsidP="00C72422">
      <w:pPr>
        <w:widowControl/>
        <w:autoSpaceDN w:val="0"/>
        <w:spacing w:line="240" w:lineRule="auto"/>
        <w:contextualSpacing/>
        <w:textAlignment w:val="baseline"/>
        <w:rPr>
          <w:rFonts w:cs="Times New Roman"/>
          <w:b/>
          <w:kern w:val="0"/>
          <w:sz w:val="28"/>
          <w:szCs w:val="28"/>
          <w:lang w:val="ru-RU" w:eastAsia="ar-SA"/>
        </w:rPr>
      </w:pPr>
    </w:p>
    <w:p w:rsidR="00C72422" w:rsidRPr="00E0416D" w:rsidRDefault="00C72422" w:rsidP="00C72422">
      <w:pPr>
        <w:widowControl/>
        <w:suppressAutoHyphens w:val="0"/>
        <w:spacing w:line="240" w:lineRule="auto"/>
        <w:ind w:firstLine="709"/>
        <w:rPr>
          <w:rFonts w:cs="Times New Roman"/>
          <w:color w:val="auto"/>
          <w:kern w:val="0"/>
          <w:sz w:val="28"/>
          <w:szCs w:val="28"/>
          <w:lang w:val="ru-RU" w:eastAsia="ru-RU"/>
        </w:rPr>
      </w:pPr>
      <w:r w:rsidRPr="00E0416D">
        <w:rPr>
          <w:rFonts w:cs="Times New Roman"/>
          <w:color w:val="auto"/>
          <w:kern w:val="0"/>
          <w:sz w:val="28"/>
          <w:szCs w:val="28"/>
          <w:lang w:val="ru-RU" w:eastAsia="ru-RU"/>
        </w:rPr>
        <w:lastRenderedPageBreak/>
        <w:t xml:space="preserve">Мероприятия программы представляют собой комплекс мер, направленных на достижение целей и решение основных задач настоящей Программы. </w:t>
      </w:r>
    </w:p>
    <w:p w:rsidR="00C72422" w:rsidRPr="00E0416D" w:rsidRDefault="00C72422" w:rsidP="00C72422">
      <w:pPr>
        <w:widowControl/>
        <w:suppressAutoHyphens w:val="0"/>
        <w:spacing w:line="240" w:lineRule="auto"/>
        <w:ind w:firstLine="709"/>
        <w:rPr>
          <w:rFonts w:cs="Times New Roman"/>
          <w:color w:val="auto"/>
          <w:kern w:val="0"/>
          <w:sz w:val="28"/>
          <w:szCs w:val="28"/>
          <w:lang w:val="ru-RU" w:eastAsia="ru-RU"/>
        </w:rPr>
      </w:pPr>
      <w:r w:rsidRPr="00E0416D">
        <w:rPr>
          <w:rFonts w:cs="Times New Roman"/>
          <w:color w:val="auto"/>
          <w:kern w:val="0"/>
          <w:sz w:val="28"/>
          <w:szCs w:val="28"/>
          <w:lang w:val="ru-RU" w:eastAsia="ru-RU"/>
        </w:rPr>
        <w:t xml:space="preserve">Перечень основных профилактических мероприятий Программы на 2022 год приведен в таблице №1. </w:t>
      </w:r>
    </w:p>
    <w:p w:rsidR="00C72422" w:rsidRPr="00081D7E" w:rsidRDefault="00C72422" w:rsidP="00C72422">
      <w:pPr>
        <w:autoSpaceDE w:val="0"/>
        <w:autoSpaceDN w:val="0"/>
        <w:spacing w:line="240" w:lineRule="auto"/>
        <w:jc w:val="right"/>
        <w:rPr>
          <w:rFonts w:cs="Times New Roman"/>
          <w:kern w:val="0"/>
          <w:sz w:val="20"/>
          <w:szCs w:val="20"/>
          <w:lang w:val="ru-RU" w:eastAsia="ru-RU"/>
        </w:rPr>
      </w:pPr>
      <w:r w:rsidRPr="00081D7E">
        <w:rPr>
          <w:rFonts w:cs="Times New Roman"/>
          <w:kern w:val="0"/>
          <w:sz w:val="28"/>
          <w:szCs w:val="20"/>
          <w:lang w:val="ru-RU" w:eastAsia="ru-RU"/>
        </w:rPr>
        <w:t xml:space="preserve"> </w:t>
      </w:r>
      <w:r w:rsidRPr="00081D7E">
        <w:rPr>
          <w:rFonts w:cs="Times New Roman"/>
          <w:kern w:val="0"/>
          <w:sz w:val="20"/>
          <w:szCs w:val="20"/>
          <w:lang w:val="ru-RU" w:eastAsia="ru-RU"/>
        </w:rPr>
        <w:t>Таблица № 1</w:t>
      </w:r>
    </w:p>
    <w:p w:rsidR="00C72422" w:rsidRPr="00C72422" w:rsidRDefault="00C72422" w:rsidP="00C72422">
      <w:pPr>
        <w:autoSpaceDE w:val="0"/>
        <w:autoSpaceDN w:val="0"/>
        <w:spacing w:line="240" w:lineRule="auto"/>
        <w:jc w:val="center"/>
        <w:rPr>
          <w:rFonts w:cs="Calibri"/>
          <w:kern w:val="0"/>
          <w:sz w:val="20"/>
          <w:szCs w:val="20"/>
          <w:lang w:eastAsia="ru-RU"/>
        </w:rPr>
      </w:pP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20"/>
        <w:gridCol w:w="4320"/>
        <w:gridCol w:w="2190"/>
        <w:gridCol w:w="2409"/>
      </w:tblGrid>
      <w:tr w:rsidR="00C72422" w:rsidRPr="00C72422" w:rsidTr="00D722CD">
        <w:tc>
          <w:tcPr>
            <w:tcW w:w="720" w:type="dxa"/>
            <w:vAlign w:val="center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 xml:space="preserve">№ </w:t>
            </w:r>
            <w:proofErr w:type="spellStart"/>
            <w:proofErr w:type="gramStart"/>
            <w:r w:rsidRPr="00C72422">
              <w:rPr>
                <w:rFonts w:cs="Times New Roman"/>
                <w:kern w:val="0"/>
                <w:lang w:val="ru-RU" w:eastAsia="ru-RU"/>
              </w:rPr>
              <w:t>п</w:t>
            </w:r>
            <w:proofErr w:type="spellEnd"/>
            <w:proofErr w:type="gramEnd"/>
            <w:r w:rsidRPr="00C72422">
              <w:rPr>
                <w:rFonts w:cs="Times New Roman"/>
                <w:kern w:val="0"/>
                <w:lang w:val="ru-RU" w:eastAsia="ru-RU"/>
              </w:rPr>
              <w:t>/</w:t>
            </w:r>
            <w:proofErr w:type="spellStart"/>
            <w:r w:rsidRPr="00C72422">
              <w:rPr>
                <w:rFonts w:cs="Times New Roman"/>
                <w:kern w:val="0"/>
                <w:lang w:val="ru-RU" w:eastAsia="ru-RU"/>
              </w:rPr>
              <w:t>п</w:t>
            </w:r>
            <w:proofErr w:type="spellEnd"/>
          </w:p>
        </w:tc>
        <w:tc>
          <w:tcPr>
            <w:tcW w:w="4320" w:type="dxa"/>
            <w:vAlign w:val="center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Профилактические мероприятия</w:t>
            </w:r>
          </w:p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</w:p>
        </w:tc>
        <w:tc>
          <w:tcPr>
            <w:tcW w:w="2190" w:type="dxa"/>
            <w:vAlign w:val="center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Периодичность проведения</w:t>
            </w:r>
          </w:p>
        </w:tc>
        <w:tc>
          <w:tcPr>
            <w:tcW w:w="2409" w:type="dxa"/>
            <w:vAlign w:val="center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Адресат мероприятия</w:t>
            </w:r>
          </w:p>
        </w:tc>
      </w:tr>
    </w:tbl>
    <w:p w:rsidR="00C72422" w:rsidRPr="00C72422" w:rsidRDefault="00C72422" w:rsidP="00C72422">
      <w:pPr>
        <w:widowControl/>
        <w:spacing w:line="240" w:lineRule="auto"/>
        <w:jc w:val="left"/>
        <w:rPr>
          <w:rFonts w:cs="Times New Roman"/>
          <w:kern w:val="0"/>
          <w:sz w:val="2"/>
          <w:szCs w:val="2"/>
          <w:lang w:val="ru-RU" w:eastAsia="ar-SA"/>
        </w:rPr>
      </w:pP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20"/>
        <w:gridCol w:w="4320"/>
        <w:gridCol w:w="2190"/>
        <w:gridCol w:w="2409"/>
      </w:tblGrid>
      <w:tr w:rsidR="00C72422" w:rsidRPr="00C72422" w:rsidTr="00D722CD">
        <w:trPr>
          <w:trHeight w:val="28"/>
          <w:tblHeader/>
        </w:trPr>
        <w:tc>
          <w:tcPr>
            <w:tcW w:w="720" w:type="dxa"/>
            <w:vAlign w:val="center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1</w:t>
            </w:r>
          </w:p>
        </w:tc>
        <w:tc>
          <w:tcPr>
            <w:tcW w:w="4320" w:type="dxa"/>
            <w:vAlign w:val="center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2</w:t>
            </w:r>
          </w:p>
        </w:tc>
        <w:tc>
          <w:tcPr>
            <w:tcW w:w="2190" w:type="dxa"/>
            <w:vAlign w:val="center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3</w:t>
            </w:r>
          </w:p>
        </w:tc>
        <w:tc>
          <w:tcPr>
            <w:tcW w:w="2409" w:type="dxa"/>
            <w:vAlign w:val="center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4</w:t>
            </w:r>
          </w:p>
        </w:tc>
      </w:tr>
      <w:tr w:rsidR="00C72422" w:rsidRPr="00C72422" w:rsidTr="00D722CD">
        <w:tc>
          <w:tcPr>
            <w:tcW w:w="720" w:type="dxa"/>
            <w:vMerge w:val="restart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1.</w:t>
            </w:r>
          </w:p>
        </w:tc>
        <w:tc>
          <w:tcPr>
            <w:tcW w:w="4320" w:type="dxa"/>
          </w:tcPr>
          <w:p w:rsidR="00C72422" w:rsidRPr="00C72422" w:rsidRDefault="00C72422" w:rsidP="0070767B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 xml:space="preserve">Размещение на официальном сайте </w:t>
            </w:r>
            <w:r w:rsidR="0070767B">
              <w:rPr>
                <w:rFonts w:cs="Times New Roman"/>
                <w:kern w:val="0"/>
                <w:lang w:val="ru-RU" w:eastAsia="ru-RU"/>
              </w:rPr>
              <w:t>администрации Александровского муниципального округа</w:t>
            </w:r>
            <w:r w:rsidRPr="00C72422">
              <w:rPr>
                <w:rFonts w:cs="Times New Roman"/>
                <w:kern w:val="0"/>
                <w:lang w:val="ru-RU" w:eastAsia="ru-RU"/>
              </w:rPr>
              <w:t xml:space="preserve"> актуальной информации:</w:t>
            </w:r>
          </w:p>
        </w:tc>
        <w:tc>
          <w:tcPr>
            <w:tcW w:w="2190" w:type="dxa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</w:p>
        </w:tc>
        <w:tc>
          <w:tcPr>
            <w:tcW w:w="2409" w:type="dxa"/>
            <w:vMerge w:val="restart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C72422" w:rsidRPr="00C72422" w:rsidTr="00D722CD">
        <w:tc>
          <w:tcPr>
            <w:tcW w:w="720" w:type="dxa"/>
            <w:vMerge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</w:p>
        </w:tc>
        <w:tc>
          <w:tcPr>
            <w:tcW w:w="4320" w:type="dxa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тексты нормативных правовых актов, регулирующих осуществление муниципального земельного контроля;</w:t>
            </w:r>
          </w:p>
        </w:tc>
        <w:tc>
          <w:tcPr>
            <w:tcW w:w="2190" w:type="dxa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color w:val="auto"/>
                <w:kern w:val="0"/>
                <w:lang w:val="ru-RU" w:eastAsia="ru-RU"/>
              </w:rPr>
            </w:pPr>
            <w:r w:rsidRPr="00C72422">
              <w:rPr>
                <w:rFonts w:cs="Times New Roman"/>
                <w:color w:val="auto"/>
                <w:kern w:val="0"/>
                <w:lang w:val="ru-RU" w:eastAsia="ru-RU"/>
              </w:rPr>
              <w:t>поддерживать в актуальном состоянии</w:t>
            </w:r>
          </w:p>
        </w:tc>
        <w:tc>
          <w:tcPr>
            <w:tcW w:w="2409" w:type="dxa"/>
            <w:vMerge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color w:val="FF6600"/>
                <w:kern w:val="0"/>
                <w:lang w:val="ru-RU" w:eastAsia="ru-RU"/>
              </w:rPr>
            </w:pPr>
          </w:p>
        </w:tc>
      </w:tr>
      <w:tr w:rsidR="00C72422" w:rsidRPr="00C72422" w:rsidTr="00D722CD">
        <w:tc>
          <w:tcPr>
            <w:tcW w:w="720" w:type="dxa"/>
            <w:vMerge/>
          </w:tcPr>
          <w:p w:rsidR="00C72422" w:rsidRPr="00C72422" w:rsidRDefault="00C72422" w:rsidP="00C72422">
            <w:pPr>
              <w:widowControl/>
              <w:spacing w:line="240" w:lineRule="auto"/>
              <w:jc w:val="left"/>
              <w:rPr>
                <w:rFonts w:cs="Times New Roman"/>
                <w:kern w:val="0"/>
                <w:lang w:val="ru-RU" w:eastAsia="ar-SA"/>
              </w:rPr>
            </w:pPr>
          </w:p>
        </w:tc>
        <w:tc>
          <w:tcPr>
            <w:tcW w:w="4320" w:type="dxa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сведения об изменениях, внесенных в нормативные правовые акты, регулирующие осуществление муниципального земельного контроля, о сроках и порядке их вступления в силу;</w:t>
            </w:r>
          </w:p>
        </w:tc>
        <w:tc>
          <w:tcPr>
            <w:tcW w:w="2190" w:type="dxa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color w:val="auto"/>
                <w:kern w:val="0"/>
                <w:lang w:val="ru-RU" w:eastAsia="ru-RU"/>
              </w:rPr>
              <w:t>по мере необходимости</w:t>
            </w:r>
          </w:p>
        </w:tc>
        <w:tc>
          <w:tcPr>
            <w:tcW w:w="2409" w:type="dxa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color w:val="auto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C72422" w:rsidRPr="00C72422" w:rsidTr="00D722CD">
        <w:tc>
          <w:tcPr>
            <w:tcW w:w="720" w:type="dxa"/>
            <w:vMerge/>
          </w:tcPr>
          <w:p w:rsidR="00C72422" w:rsidRPr="00C72422" w:rsidRDefault="00C72422" w:rsidP="00C72422">
            <w:pPr>
              <w:widowControl/>
              <w:spacing w:line="240" w:lineRule="auto"/>
              <w:jc w:val="left"/>
              <w:rPr>
                <w:rFonts w:cs="Times New Roman"/>
                <w:kern w:val="0"/>
                <w:lang w:val="ru-RU" w:eastAsia="ar-SA"/>
              </w:rPr>
            </w:pPr>
          </w:p>
        </w:tc>
        <w:tc>
          <w:tcPr>
            <w:tcW w:w="4320" w:type="dxa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kern w:val="0"/>
                <w:lang w:val="ru-RU" w:eastAsia="ru-RU"/>
              </w:rPr>
            </w:pPr>
            <w:hyperlink r:id="rId4" w:history="1">
              <w:r w:rsidRPr="00C72422">
                <w:rPr>
                  <w:rFonts w:cs="Times New Roman"/>
                  <w:kern w:val="0"/>
                  <w:lang w:val="ru-RU" w:eastAsia="ru-RU"/>
                </w:rPr>
                <w:t>перечень</w:t>
              </w:r>
            </w:hyperlink>
            <w:r w:rsidRPr="00C72422">
              <w:rPr>
                <w:rFonts w:cs="Times New Roman"/>
                <w:kern w:val="0"/>
                <w:lang w:val="ru-RU" w:eastAsia="ru-RU"/>
              </w:rPr>
              <w:t xml:space="preserve">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текстами в действующей редакции;</w:t>
            </w:r>
          </w:p>
        </w:tc>
        <w:tc>
          <w:tcPr>
            <w:tcW w:w="2190" w:type="dxa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color w:val="auto"/>
                <w:kern w:val="0"/>
                <w:lang w:val="ru-RU" w:eastAsia="ru-RU"/>
              </w:rPr>
            </w:pPr>
            <w:r w:rsidRPr="00C72422">
              <w:rPr>
                <w:rFonts w:cs="Times New Roman"/>
                <w:color w:val="auto"/>
                <w:kern w:val="0"/>
                <w:lang w:val="ru-RU" w:eastAsia="ru-RU"/>
              </w:rPr>
              <w:t>поддерживать в актуальном состоянии</w:t>
            </w:r>
          </w:p>
        </w:tc>
        <w:tc>
          <w:tcPr>
            <w:tcW w:w="2409" w:type="dxa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C72422" w:rsidRPr="00C72422" w:rsidTr="00D722CD">
        <w:trPr>
          <w:trHeight w:val="1327"/>
        </w:trPr>
        <w:tc>
          <w:tcPr>
            <w:tcW w:w="720" w:type="dxa"/>
            <w:vMerge/>
          </w:tcPr>
          <w:p w:rsidR="00C72422" w:rsidRPr="00C72422" w:rsidRDefault="00C72422" w:rsidP="00C72422">
            <w:pPr>
              <w:widowControl/>
              <w:spacing w:line="240" w:lineRule="auto"/>
              <w:jc w:val="left"/>
              <w:rPr>
                <w:rFonts w:cs="Times New Roman"/>
                <w:kern w:val="0"/>
                <w:lang w:val="ru-RU" w:eastAsia="ar-SA"/>
              </w:rPr>
            </w:pPr>
          </w:p>
        </w:tc>
        <w:tc>
          <w:tcPr>
            <w:tcW w:w="4320" w:type="dxa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перечень индикаторов риска нарушения обязательных требований, порядок отнесения объектов контроля к категориям риска;</w:t>
            </w:r>
          </w:p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kern w:val="0"/>
                <w:lang w:val="ru-RU" w:eastAsia="ru-RU"/>
              </w:rPr>
            </w:pPr>
          </w:p>
        </w:tc>
        <w:tc>
          <w:tcPr>
            <w:tcW w:w="2190" w:type="dxa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color w:val="auto"/>
                <w:kern w:val="0"/>
                <w:lang w:val="ru-RU" w:eastAsia="ru-RU"/>
              </w:rPr>
            </w:pPr>
            <w:r w:rsidRPr="00C72422">
              <w:rPr>
                <w:rFonts w:cs="Times New Roman"/>
                <w:color w:val="auto"/>
                <w:kern w:val="0"/>
                <w:lang w:val="ru-RU" w:eastAsia="ru-RU"/>
              </w:rPr>
              <w:t>не позднее 3 рабочих дней после утверждения</w:t>
            </w:r>
          </w:p>
        </w:tc>
        <w:tc>
          <w:tcPr>
            <w:tcW w:w="2409" w:type="dxa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color w:val="FF6600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C72422" w:rsidRPr="00C72422" w:rsidTr="00D722CD">
        <w:trPr>
          <w:trHeight w:val="2116"/>
        </w:trPr>
        <w:tc>
          <w:tcPr>
            <w:tcW w:w="720" w:type="dxa"/>
            <w:vMerge/>
          </w:tcPr>
          <w:p w:rsidR="00C72422" w:rsidRPr="00C72422" w:rsidRDefault="00C72422" w:rsidP="00C72422">
            <w:pPr>
              <w:widowControl/>
              <w:spacing w:line="240" w:lineRule="auto"/>
              <w:jc w:val="left"/>
              <w:rPr>
                <w:rFonts w:cs="Times New Roman"/>
                <w:kern w:val="0"/>
                <w:lang w:val="ru-RU" w:eastAsia="ar-SA"/>
              </w:rPr>
            </w:pPr>
          </w:p>
        </w:tc>
        <w:tc>
          <w:tcPr>
            <w:tcW w:w="4320" w:type="dxa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перечень объектов контроля, учитываемых в рамках формирования ежегодного плана контрольных (надзорных) мероприятий, с указанием категории риска;</w:t>
            </w:r>
          </w:p>
        </w:tc>
        <w:tc>
          <w:tcPr>
            <w:tcW w:w="2190" w:type="dxa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color w:val="auto"/>
                <w:kern w:val="0"/>
                <w:lang w:val="ru-RU" w:eastAsia="ru-RU"/>
              </w:rPr>
            </w:pPr>
            <w:r w:rsidRPr="00C72422">
              <w:rPr>
                <w:rFonts w:cs="Times New Roman"/>
                <w:color w:val="auto"/>
                <w:kern w:val="0"/>
                <w:lang w:val="ru-RU" w:eastAsia="ru-RU"/>
              </w:rPr>
              <w:t>не позднее 10 рабочих дней после утверждения</w:t>
            </w:r>
          </w:p>
        </w:tc>
        <w:tc>
          <w:tcPr>
            <w:tcW w:w="2409" w:type="dxa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color w:val="FF6600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C72422" w:rsidRPr="00C72422" w:rsidTr="00D722CD">
        <w:trPr>
          <w:trHeight w:val="2216"/>
        </w:trPr>
        <w:tc>
          <w:tcPr>
            <w:tcW w:w="720" w:type="dxa"/>
            <w:vMerge/>
          </w:tcPr>
          <w:p w:rsidR="00C72422" w:rsidRPr="00C72422" w:rsidRDefault="00C72422" w:rsidP="00C72422">
            <w:pPr>
              <w:widowControl/>
              <w:spacing w:line="240" w:lineRule="auto"/>
              <w:jc w:val="left"/>
              <w:rPr>
                <w:rFonts w:cs="Times New Roman"/>
                <w:kern w:val="0"/>
                <w:lang w:val="ru-RU" w:eastAsia="ar-SA"/>
              </w:rPr>
            </w:pPr>
          </w:p>
        </w:tc>
        <w:tc>
          <w:tcPr>
            <w:tcW w:w="4320" w:type="dxa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исчерпывающий перечень сведений, которые могут запрашиваться контрольным (надзорным) органом у контролируемого лица;</w:t>
            </w:r>
          </w:p>
        </w:tc>
        <w:tc>
          <w:tcPr>
            <w:tcW w:w="2190" w:type="dxa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color w:val="auto"/>
                <w:kern w:val="0"/>
                <w:lang w:val="ru-RU" w:eastAsia="ru-RU"/>
              </w:rPr>
            </w:pPr>
            <w:r w:rsidRPr="00C72422">
              <w:rPr>
                <w:rFonts w:cs="Times New Roman"/>
                <w:color w:val="auto"/>
                <w:kern w:val="0"/>
                <w:lang w:val="ru-RU" w:eastAsia="ru-RU"/>
              </w:rPr>
              <w:t>в течение 2022 г, поддерживать в актуальном состоянии</w:t>
            </w:r>
          </w:p>
        </w:tc>
        <w:tc>
          <w:tcPr>
            <w:tcW w:w="2409" w:type="dxa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C72422" w:rsidRPr="00C72422" w:rsidTr="00D722CD">
        <w:trPr>
          <w:trHeight w:val="1389"/>
        </w:trPr>
        <w:tc>
          <w:tcPr>
            <w:tcW w:w="720" w:type="dxa"/>
            <w:vMerge/>
          </w:tcPr>
          <w:p w:rsidR="00C72422" w:rsidRPr="00C72422" w:rsidRDefault="00C72422" w:rsidP="00C72422">
            <w:pPr>
              <w:widowControl/>
              <w:spacing w:line="240" w:lineRule="auto"/>
              <w:jc w:val="left"/>
              <w:rPr>
                <w:rFonts w:cs="Times New Roman"/>
                <w:kern w:val="0"/>
                <w:lang w:val="ru-RU" w:eastAsia="ar-SA"/>
              </w:rPr>
            </w:pPr>
          </w:p>
        </w:tc>
        <w:tc>
          <w:tcPr>
            <w:tcW w:w="4320" w:type="dxa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сведения о способах получения консультаций по вопросам соблюдения обязательных требований;</w:t>
            </w:r>
          </w:p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kern w:val="0"/>
                <w:lang w:val="ru-RU" w:eastAsia="ru-RU"/>
              </w:rPr>
            </w:pPr>
          </w:p>
        </w:tc>
        <w:tc>
          <w:tcPr>
            <w:tcW w:w="2190" w:type="dxa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color w:val="auto"/>
                <w:kern w:val="0"/>
                <w:lang w:val="ru-RU" w:eastAsia="ru-RU"/>
              </w:rPr>
            </w:pPr>
            <w:r w:rsidRPr="00C72422">
              <w:rPr>
                <w:rFonts w:cs="Times New Roman"/>
                <w:color w:val="auto"/>
                <w:kern w:val="0"/>
                <w:lang w:val="ru-RU" w:eastAsia="ru-RU"/>
              </w:rPr>
              <w:t>в течение 2022 г, поддерживать в актуальном состоянии</w:t>
            </w:r>
          </w:p>
        </w:tc>
        <w:tc>
          <w:tcPr>
            <w:tcW w:w="2409" w:type="dxa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C72422" w:rsidRPr="00C72422" w:rsidTr="00D722CD">
        <w:trPr>
          <w:trHeight w:val="2216"/>
        </w:trPr>
        <w:tc>
          <w:tcPr>
            <w:tcW w:w="720" w:type="dxa"/>
            <w:vMerge/>
          </w:tcPr>
          <w:p w:rsidR="00C72422" w:rsidRPr="00C72422" w:rsidRDefault="00C72422" w:rsidP="00C72422">
            <w:pPr>
              <w:widowControl/>
              <w:spacing w:line="240" w:lineRule="auto"/>
              <w:jc w:val="left"/>
              <w:rPr>
                <w:rFonts w:cs="Times New Roman"/>
                <w:kern w:val="0"/>
                <w:lang w:val="ru-RU" w:eastAsia="ar-SA"/>
              </w:rPr>
            </w:pPr>
          </w:p>
        </w:tc>
        <w:tc>
          <w:tcPr>
            <w:tcW w:w="4320" w:type="dxa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сведения о порядке досудебного обжалования решений контрольного (надзорного) органа, действий (бездействия) его должностных лиц;</w:t>
            </w:r>
          </w:p>
        </w:tc>
        <w:tc>
          <w:tcPr>
            <w:tcW w:w="2190" w:type="dxa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color w:val="auto"/>
                <w:kern w:val="0"/>
                <w:lang w:val="ru-RU" w:eastAsia="ru-RU"/>
              </w:rPr>
            </w:pPr>
            <w:r w:rsidRPr="00C72422">
              <w:rPr>
                <w:rFonts w:cs="Times New Roman"/>
                <w:color w:val="auto"/>
                <w:kern w:val="0"/>
                <w:lang w:val="ru-RU" w:eastAsia="ru-RU"/>
              </w:rPr>
              <w:t>в течение 2022 г, поддерживать в актуальном состоянии</w:t>
            </w:r>
          </w:p>
        </w:tc>
        <w:tc>
          <w:tcPr>
            <w:tcW w:w="2409" w:type="dxa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C72422" w:rsidRPr="00C72422" w:rsidTr="00D722CD">
        <w:trPr>
          <w:trHeight w:val="2128"/>
        </w:trPr>
        <w:tc>
          <w:tcPr>
            <w:tcW w:w="720" w:type="dxa"/>
            <w:vMerge/>
          </w:tcPr>
          <w:p w:rsidR="00C72422" w:rsidRPr="00C72422" w:rsidRDefault="00C72422" w:rsidP="00C72422">
            <w:pPr>
              <w:widowControl/>
              <w:spacing w:line="240" w:lineRule="auto"/>
              <w:jc w:val="left"/>
              <w:rPr>
                <w:rFonts w:cs="Times New Roman"/>
                <w:kern w:val="0"/>
                <w:lang w:val="ru-RU" w:eastAsia="ar-SA"/>
              </w:rPr>
            </w:pPr>
          </w:p>
        </w:tc>
        <w:tc>
          <w:tcPr>
            <w:tcW w:w="4320" w:type="dxa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доклады, содержащие результаты обобщения правоприменительной практики контрольного (надзорного) органа;</w:t>
            </w:r>
          </w:p>
        </w:tc>
        <w:tc>
          <w:tcPr>
            <w:tcW w:w="2190" w:type="dxa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color w:val="auto"/>
                <w:kern w:val="0"/>
                <w:lang w:val="ru-RU" w:eastAsia="ru-RU"/>
              </w:rPr>
            </w:pPr>
            <w:r w:rsidRPr="00C72422">
              <w:rPr>
                <w:rFonts w:cs="Times New Roman"/>
                <w:color w:val="auto"/>
                <w:kern w:val="0"/>
                <w:lang w:val="ru-RU" w:eastAsia="ru-RU"/>
              </w:rPr>
              <w:t xml:space="preserve">в срок до 3 дней со дня утверждения доклада </w:t>
            </w:r>
          </w:p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color w:val="auto"/>
                <w:kern w:val="0"/>
                <w:lang w:val="ru-RU" w:eastAsia="ru-RU"/>
              </w:rPr>
              <w:t>(с периодичностью, не реже одного раза в год)</w:t>
            </w:r>
          </w:p>
        </w:tc>
        <w:tc>
          <w:tcPr>
            <w:tcW w:w="2409" w:type="dxa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color w:val="auto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C72422" w:rsidRPr="00C72422" w:rsidTr="00D722CD">
        <w:trPr>
          <w:trHeight w:val="1114"/>
        </w:trPr>
        <w:tc>
          <w:tcPr>
            <w:tcW w:w="720" w:type="dxa"/>
            <w:vMerge/>
          </w:tcPr>
          <w:p w:rsidR="00C72422" w:rsidRPr="00C72422" w:rsidRDefault="00C72422" w:rsidP="00C72422">
            <w:pPr>
              <w:widowControl/>
              <w:spacing w:line="240" w:lineRule="auto"/>
              <w:jc w:val="left"/>
              <w:rPr>
                <w:rFonts w:cs="Times New Roman"/>
                <w:kern w:val="0"/>
                <w:lang w:val="ru-RU" w:eastAsia="ar-SA"/>
              </w:rPr>
            </w:pPr>
          </w:p>
        </w:tc>
        <w:tc>
          <w:tcPr>
            <w:tcW w:w="4320" w:type="dxa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ежегодный доклад о муниципальном земельном контроле;</w:t>
            </w:r>
          </w:p>
        </w:tc>
        <w:tc>
          <w:tcPr>
            <w:tcW w:w="2190" w:type="dxa"/>
          </w:tcPr>
          <w:p w:rsidR="00C72422" w:rsidRPr="00C72422" w:rsidRDefault="00C72422" w:rsidP="0070767B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color w:val="auto"/>
                <w:kern w:val="0"/>
                <w:lang w:val="ru-RU" w:eastAsia="ru-RU"/>
              </w:rPr>
            </w:pPr>
            <w:r w:rsidRPr="00C72422">
              <w:rPr>
                <w:rFonts w:cs="Times New Roman"/>
                <w:color w:val="auto"/>
                <w:kern w:val="0"/>
                <w:lang w:val="ru-RU" w:eastAsia="ru-RU"/>
              </w:rPr>
              <w:t>в срок до 3 дней со дня утверждения доклада</w:t>
            </w:r>
          </w:p>
        </w:tc>
        <w:tc>
          <w:tcPr>
            <w:tcW w:w="2409" w:type="dxa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 xml:space="preserve">Юридические лица, индивидуальные предприниматели, граждане, органы государственной власти, органы </w:t>
            </w:r>
            <w:r w:rsidRPr="00C72422">
              <w:rPr>
                <w:rFonts w:cs="Times New Roman"/>
                <w:kern w:val="0"/>
                <w:lang w:val="ru-RU" w:eastAsia="ru-RU"/>
              </w:rPr>
              <w:lastRenderedPageBreak/>
              <w:t>местного самоуправления</w:t>
            </w:r>
          </w:p>
        </w:tc>
      </w:tr>
      <w:tr w:rsidR="00C72422" w:rsidRPr="00C72422" w:rsidTr="00D722CD">
        <w:trPr>
          <w:trHeight w:val="1880"/>
        </w:trPr>
        <w:tc>
          <w:tcPr>
            <w:tcW w:w="720" w:type="dxa"/>
            <w:vMerge/>
          </w:tcPr>
          <w:p w:rsidR="00C72422" w:rsidRPr="00C72422" w:rsidRDefault="00C72422" w:rsidP="00C72422">
            <w:pPr>
              <w:widowControl/>
              <w:spacing w:line="240" w:lineRule="auto"/>
              <w:jc w:val="left"/>
              <w:rPr>
                <w:rFonts w:cs="Times New Roman"/>
                <w:kern w:val="0"/>
                <w:lang w:val="ru-RU" w:eastAsia="ar-SA"/>
              </w:rPr>
            </w:pPr>
          </w:p>
        </w:tc>
        <w:tc>
          <w:tcPr>
            <w:tcW w:w="4320" w:type="dxa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письменные разъяснения, подписанные уполномоченным должностным лицом</w:t>
            </w:r>
          </w:p>
        </w:tc>
        <w:tc>
          <w:tcPr>
            <w:tcW w:w="2190" w:type="dxa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color w:val="auto"/>
                <w:kern w:val="0"/>
                <w:lang w:val="ru-RU" w:eastAsia="ru-RU"/>
              </w:rPr>
            </w:pPr>
            <w:r w:rsidRPr="00C72422">
              <w:rPr>
                <w:rFonts w:cs="Times New Roman"/>
                <w:color w:val="auto"/>
                <w:kern w:val="0"/>
                <w:lang w:val="ru-RU" w:eastAsia="ru-RU"/>
              </w:rPr>
              <w:t>в случае осуществления консультирования по однотипным обращениям контролируемых лиц</w:t>
            </w:r>
          </w:p>
        </w:tc>
        <w:tc>
          <w:tcPr>
            <w:tcW w:w="2409" w:type="dxa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color w:val="auto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C72422" w:rsidRPr="00C72422" w:rsidTr="00D722CD">
        <w:trPr>
          <w:trHeight w:val="2440"/>
        </w:trPr>
        <w:tc>
          <w:tcPr>
            <w:tcW w:w="720" w:type="dxa"/>
            <w:vMerge/>
          </w:tcPr>
          <w:p w:rsidR="00C72422" w:rsidRPr="00C72422" w:rsidRDefault="00C72422" w:rsidP="00C72422">
            <w:pPr>
              <w:widowControl/>
              <w:spacing w:line="240" w:lineRule="auto"/>
              <w:jc w:val="left"/>
              <w:rPr>
                <w:rFonts w:cs="Times New Roman"/>
                <w:kern w:val="0"/>
                <w:lang w:val="ru-RU" w:eastAsia="ar-SA"/>
              </w:rPr>
            </w:pPr>
          </w:p>
        </w:tc>
        <w:tc>
          <w:tcPr>
            <w:tcW w:w="4320" w:type="dxa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 xml:space="preserve">Программы профилактики на 2023 г. </w:t>
            </w:r>
          </w:p>
        </w:tc>
        <w:tc>
          <w:tcPr>
            <w:tcW w:w="2190" w:type="dxa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color w:val="auto"/>
                <w:kern w:val="0"/>
                <w:lang w:val="ru-RU" w:eastAsia="ru-RU"/>
              </w:rPr>
            </w:pPr>
            <w:r w:rsidRPr="00C72422">
              <w:rPr>
                <w:rFonts w:cs="Times New Roman"/>
                <w:color w:val="auto"/>
                <w:kern w:val="0"/>
                <w:lang w:val="ru-RU" w:eastAsia="ru-RU"/>
              </w:rPr>
              <w:t xml:space="preserve">не позднее </w:t>
            </w:r>
          </w:p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color w:val="auto"/>
                <w:kern w:val="0"/>
                <w:lang w:val="ru-RU" w:eastAsia="ru-RU"/>
              </w:rPr>
            </w:pPr>
            <w:r w:rsidRPr="00C72422">
              <w:rPr>
                <w:rFonts w:cs="Times New Roman"/>
                <w:color w:val="auto"/>
                <w:kern w:val="0"/>
                <w:lang w:val="ru-RU" w:eastAsia="ru-RU"/>
              </w:rPr>
              <w:t xml:space="preserve">1 октября 2022 г. </w:t>
            </w:r>
          </w:p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color w:val="auto"/>
                <w:kern w:val="0"/>
                <w:lang w:val="ru-RU" w:eastAsia="ru-RU"/>
              </w:rPr>
            </w:pPr>
            <w:r w:rsidRPr="00C72422">
              <w:rPr>
                <w:rFonts w:cs="Times New Roman"/>
                <w:color w:val="auto"/>
                <w:kern w:val="0"/>
                <w:lang w:val="ru-RU" w:eastAsia="ru-RU"/>
              </w:rPr>
              <w:t>(проект Программы для общественного обсуждения);</w:t>
            </w:r>
          </w:p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color w:val="auto"/>
                <w:kern w:val="0"/>
                <w:lang w:val="ru-RU" w:eastAsia="ru-RU"/>
              </w:rPr>
            </w:pPr>
            <w:r w:rsidRPr="00C72422">
              <w:rPr>
                <w:rFonts w:cs="Times New Roman"/>
                <w:color w:val="auto"/>
                <w:kern w:val="0"/>
                <w:lang w:val="ru-RU" w:eastAsia="ru-RU"/>
              </w:rPr>
              <w:t>в течение 5 дней со дня утверждения (утвержденной Программы)</w:t>
            </w:r>
          </w:p>
        </w:tc>
        <w:tc>
          <w:tcPr>
            <w:tcW w:w="2409" w:type="dxa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color w:val="auto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C72422" w:rsidRPr="00C72422" w:rsidTr="00D722CD">
        <w:trPr>
          <w:trHeight w:val="240"/>
        </w:trPr>
        <w:tc>
          <w:tcPr>
            <w:tcW w:w="720" w:type="dxa"/>
            <w:vMerge/>
          </w:tcPr>
          <w:p w:rsidR="00C72422" w:rsidRPr="00C72422" w:rsidRDefault="00C72422" w:rsidP="00C72422">
            <w:pPr>
              <w:widowControl/>
              <w:spacing w:line="240" w:lineRule="auto"/>
              <w:jc w:val="left"/>
              <w:rPr>
                <w:rFonts w:cs="Times New Roman"/>
                <w:kern w:val="0"/>
                <w:lang w:val="ru-RU" w:eastAsia="ar-SA"/>
              </w:rPr>
            </w:pPr>
          </w:p>
        </w:tc>
        <w:tc>
          <w:tcPr>
            <w:tcW w:w="4320" w:type="dxa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Ежегодных планов проведения плановых контрольных (надзорных) мероприятий по муниципальному земельному контролю</w:t>
            </w:r>
          </w:p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kern w:val="0"/>
                <w:lang w:val="ru-RU" w:eastAsia="ru-RU"/>
              </w:rPr>
            </w:pPr>
          </w:p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kern w:val="0"/>
                <w:lang w:val="ru-RU" w:eastAsia="ru-RU"/>
              </w:rPr>
            </w:pPr>
          </w:p>
        </w:tc>
        <w:tc>
          <w:tcPr>
            <w:tcW w:w="2190" w:type="dxa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color w:val="auto"/>
                <w:kern w:val="0"/>
                <w:lang w:val="ru-RU" w:eastAsia="ru-RU"/>
              </w:rPr>
            </w:pPr>
            <w:r w:rsidRPr="00C72422">
              <w:rPr>
                <w:rFonts w:cs="Times New Roman"/>
                <w:color w:val="auto"/>
                <w:kern w:val="0"/>
                <w:lang w:val="ru-RU" w:eastAsia="ru-RU"/>
              </w:rPr>
              <w:t xml:space="preserve">в течение 5 рабочих дней со дня их утверждения </w:t>
            </w:r>
          </w:p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color w:val="auto"/>
                <w:kern w:val="0"/>
                <w:lang w:val="ru-RU" w:eastAsia="ru-RU"/>
              </w:rPr>
            </w:pPr>
            <w:r w:rsidRPr="00C72422">
              <w:rPr>
                <w:rFonts w:cs="Times New Roman"/>
                <w:color w:val="auto"/>
                <w:kern w:val="0"/>
                <w:lang w:val="ru-RU" w:eastAsia="ru-RU"/>
              </w:rPr>
              <w:t>(до 15 декабря года, предшествующего году реализации ежегодного плана)</w:t>
            </w:r>
          </w:p>
        </w:tc>
        <w:tc>
          <w:tcPr>
            <w:tcW w:w="2409" w:type="dxa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color w:val="auto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C72422" w:rsidRPr="00C72422" w:rsidTr="00D722CD">
        <w:trPr>
          <w:trHeight w:val="2204"/>
        </w:trPr>
        <w:tc>
          <w:tcPr>
            <w:tcW w:w="720" w:type="dxa"/>
            <w:vMerge w:val="restart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2.</w:t>
            </w:r>
          </w:p>
        </w:tc>
        <w:tc>
          <w:tcPr>
            <w:tcW w:w="4320" w:type="dxa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Информирование контролируемых лиц и иных заинтересованных лиц по вопросам соблюдения обязательных требований  земельного законодательства посредством:</w:t>
            </w:r>
          </w:p>
        </w:tc>
        <w:tc>
          <w:tcPr>
            <w:tcW w:w="2190" w:type="dxa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</w:p>
        </w:tc>
        <w:tc>
          <w:tcPr>
            <w:tcW w:w="2409" w:type="dxa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C72422" w:rsidRPr="00C72422" w:rsidTr="00D722CD">
        <w:trPr>
          <w:trHeight w:val="2153"/>
        </w:trPr>
        <w:tc>
          <w:tcPr>
            <w:tcW w:w="720" w:type="dxa"/>
            <w:vMerge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</w:p>
        </w:tc>
        <w:tc>
          <w:tcPr>
            <w:tcW w:w="4320" w:type="dxa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публикаций в средствах массовой информации (газеты, журналы);</w:t>
            </w:r>
          </w:p>
        </w:tc>
        <w:tc>
          <w:tcPr>
            <w:tcW w:w="2190" w:type="dxa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в течение 2022 года</w:t>
            </w:r>
          </w:p>
        </w:tc>
        <w:tc>
          <w:tcPr>
            <w:tcW w:w="2409" w:type="dxa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C72422" w:rsidRPr="00C72422" w:rsidTr="00D722CD">
        <w:trPr>
          <w:trHeight w:val="63"/>
        </w:trPr>
        <w:tc>
          <w:tcPr>
            <w:tcW w:w="720" w:type="dxa"/>
            <w:vMerge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</w:p>
        </w:tc>
        <w:tc>
          <w:tcPr>
            <w:tcW w:w="4320" w:type="dxa"/>
          </w:tcPr>
          <w:p w:rsidR="00C72422" w:rsidRPr="00C72422" w:rsidRDefault="00C72422" w:rsidP="00F22D68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 xml:space="preserve">публикаций на официальном сайте </w:t>
            </w:r>
            <w:r w:rsidR="00F22D68">
              <w:rPr>
                <w:rFonts w:cs="Times New Roman"/>
                <w:kern w:val="0"/>
                <w:lang w:val="ru-RU" w:eastAsia="ru-RU"/>
              </w:rPr>
              <w:t xml:space="preserve">администрации Александровского муниципального округа </w:t>
            </w:r>
          </w:p>
        </w:tc>
        <w:tc>
          <w:tcPr>
            <w:tcW w:w="2190" w:type="dxa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в течение 2022 г.</w:t>
            </w:r>
          </w:p>
        </w:tc>
        <w:tc>
          <w:tcPr>
            <w:tcW w:w="2409" w:type="dxa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C72422" w:rsidRPr="00C72422" w:rsidTr="00D722CD">
        <w:trPr>
          <w:trHeight w:val="2216"/>
        </w:trPr>
        <w:tc>
          <w:tcPr>
            <w:tcW w:w="720" w:type="dxa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3.</w:t>
            </w:r>
          </w:p>
        </w:tc>
        <w:tc>
          <w:tcPr>
            <w:tcW w:w="4320" w:type="dxa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Обобщение контрольным (надзорным) органом правоприменительной практики осуществления муниципального земельного контроля в части компетенции</w:t>
            </w:r>
          </w:p>
        </w:tc>
        <w:tc>
          <w:tcPr>
            <w:tcW w:w="2190" w:type="dxa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ежегодно, не позднее 1 марта 2022 года</w:t>
            </w:r>
          </w:p>
        </w:tc>
        <w:tc>
          <w:tcPr>
            <w:tcW w:w="2409" w:type="dxa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C72422" w:rsidRPr="00C72422" w:rsidTr="00D722CD">
        <w:trPr>
          <w:trHeight w:val="1076"/>
        </w:trPr>
        <w:tc>
          <w:tcPr>
            <w:tcW w:w="720" w:type="dxa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4.</w:t>
            </w:r>
          </w:p>
        </w:tc>
        <w:tc>
          <w:tcPr>
            <w:tcW w:w="4320" w:type="dxa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Объявление предостережения о недопустимости нарушения обязательных требований в установленных российским законодательством случаях</w:t>
            </w:r>
          </w:p>
        </w:tc>
        <w:tc>
          <w:tcPr>
            <w:tcW w:w="2190" w:type="dxa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В соответствии с российским законодательством</w:t>
            </w:r>
          </w:p>
        </w:tc>
        <w:tc>
          <w:tcPr>
            <w:tcW w:w="2409" w:type="dxa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C72422" w:rsidRPr="00C72422" w:rsidTr="00D722CD">
        <w:trPr>
          <w:trHeight w:val="3305"/>
        </w:trPr>
        <w:tc>
          <w:tcPr>
            <w:tcW w:w="720" w:type="dxa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5.</w:t>
            </w:r>
          </w:p>
        </w:tc>
        <w:tc>
          <w:tcPr>
            <w:tcW w:w="4320" w:type="dxa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 xml:space="preserve">Консультирование должностным лицом контрольного (надзорного) органа (по телефону, посредством </w:t>
            </w:r>
            <w:proofErr w:type="spellStart"/>
            <w:r w:rsidRPr="00C72422">
              <w:rPr>
                <w:rFonts w:cs="Times New Roman"/>
                <w:kern w:val="0"/>
                <w:lang w:val="ru-RU" w:eastAsia="ru-RU"/>
              </w:rPr>
              <w:t>видео-конференц-связи</w:t>
            </w:r>
            <w:proofErr w:type="spellEnd"/>
            <w:r w:rsidRPr="00C72422">
              <w:rPr>
                <w:rFonts w:cs="Times New Roman"/>
                <w:kern w:val="0"/>
                <w:lang w:val="ru-RU" w:eastAsia="ru-RU"/>
              </w:rPr>
              <w:t>, на личном приеме либо в ходе проведения  профилактического мероприятия, контрольного (надзорного) мероприятия)</w:t>
            </w:r>
          </w:p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по вопросам, связанным с организацией и осуществлением муниципального земельного контроля в отношении контролируемых лиц</w:t>
            </w:r>
          </w:p>
        </w:tc>
        <w:tc>
          <w:tcPr>
            <w:tcW w:w="2190" w:type="dxa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По обращениям контролируемых лиц и их представителей, поступившим в течени</w:t>
            </w:r>
            <w:proofErr w:type="gramStart"/>
            <w:r w:rsidRPr="00C72422">
              <w:rPr>
                <w:rFonts w:cs="Times New Roman"/>
                <w:kern w:val="0"/>
                <w:lang w:val="ru-RU" w:eastAsia="ru-RU"/>
              </w:rPr>
              <w:t>и</w:t>
            </w:r>
            <w:proofErr w:type="gramEnd"/>
            <w:r w:rsidRPr="00C72422">
              <w:rPr>
                <w:rFonts w:cs="Times New Roman"/>
                <w:kern w:val="0"/>
                <w:lang w:val="ru-RU" w:eastAsia="ru-RU"/>
              </w:rPr>
              <w:t xml:space="preserve"> 2022 года</w:t>
            </w:r>
          </w:p>
        </w:tc>
        <w:tc>
          <w:tcPr>
            <w:tcW w:w="2409" w:type="dxa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C72422" w:rsidRPr="00C72422" w:rsidTr="00D722CD">
        <w:trPr>
          <w:trHeight w:val="188"/>
        </w:trPr>
        <w:tc>
          <w:tcPr>
            <w:tcW w:w="720" w:type="dxa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6.</w:t>
            </w:r>
          </w:p>
        </w:tc>
        <w:tc>
          <w:tcPr>
            <w:tcW w:w="4320" w:type="dxa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Проведение обязательных профилактических визитов в отношении контролируемых лиц, приступающих к осуществлению деятельности в определенной сфере</w:t>
            </w:r>
          </w:p>
        </w:tc>
        <w:tc>
          <w:tcPr>
            <w:tcW w:w="2190" w:type="dxa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не реже чем 2 раза в год (</w:t>
            </w:r>
            <w:r w:rsidRPr="00C72422">
              <w:rPr>
                <w:rFonts w:cs="Times New Roman"/>
                <w:kern w:val="0"/>
                <w:lang w:eastAsia="ru-RU"/>
              </w:rPr>
              <w:t>I</w:t>
            </w:r>
            <w:r w:rsidRPr="00C72422">
              <w:rPr>
                <w:rFonts w:cs="Times New Roman"/>
                <w:kern w:val="0"/>
                <w:lang w:val="ru-RU" w:eastAsia="ru-RU"/>
              </w:rPr>
              <w:t xml:space="preserve"> и </w:t>
            </w:r>
            <w:r w:rsidRPr="00C72422">
              <w:rPr>
                <w:rFonts w:cs="Times New Roman"/>
                <w:kern w:val="0"/>
                <w:lang w:eastAsia="ru-RU"/>
              </w:rPr>
              <w:t>IV</w:t>
            </w:r>
            <w:r w:rsidRPr="00C72422">
              <w:rPr>
                <w:rFonts w:cs="Times New Roman"/>
                <w:kern w:val="0"/>
                <w:lang w:val="ru-RU" w:eastAsia="ru-RU"/>
              </w:rPr>
              <w:t xml:space="preserve"> квартал 2022 г.)</w:t>
            </w:r>
          </w:p>
        </w:tc>
        <w:tc>
          <w:tcPr>
            <w:tcW w:w="2409" w:type="dxa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C72422" w:rsidRPr="00C72422" w:rsidTr="00D722CD">
        <w:trPr>
          <w:trHeight w:val="188"/>
        </w:trPr>
        <w:tc>
          <w:tcPr>
            <w:tcW w:w="720" w:type="dxa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7.</w:t>
            </w:r>
          </w:p>
        </w:tc>
        <w:tc>
          <w:tcPr>
            <w:tcW w:w="4320" w:type="dxa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 xml:space="preserve">Разработка и утверждение Программы (Плана) профилактики рисков </w:t>
            </w:r>
            <w:r w:rsidRPr="00C72422">
              <w:rPr>
                <w:rFonts w:cs="Times New Roman"/>
                <w:kern w:val="0"/>
                <w:lang w:val="ru-RU" w:eastAsia="ru-RU"/>
              </w:rPr>
              <w:lastRenderedPageBreak/>
              <w:t>причинения вреда (ущерба) охраняемым законом ценностям по муниципальному земельному контролю на территории</w:t>
            </w:r>
          </w:p>
          <w:p w:rsidR="00C72422" w:rsidRPr="00C72422" w:rsidRDefault="00F22D68" w:rsidP="00F22D68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kern w:val="0"/>
                <w:lang w:val="ru-RU" w:eastAsia="ru-RU"/>
              </w:rPr>
            </w:pPr>
            <w:r>
              <w:rPr>
                <w:rFonts w:cs="Times New Roman"/>
                <w:kern w:val="0"/>
                <w:lang w:val="ru-RU" w:eastAsia="ru-RU"/>
              </w:rPr>
              <w:t>Александровского муниципального округа Ставропольского края</w:t>
            </w:r>
            <w:r w:rsidR="00C72422" w:rsidRPr="00C72422">
              <w:rPr>
                <w:rFonts w:cs="Times New Roman"/>
                <w:kern w:val="0"/>
                <w:lang w:val="ru-RU" w:eastAsia="ru-RU"/>
              </w:rPr>
              <w:t xml:space="preserve"> на 2023 год</w:t>
            </w:r>
          </w:p>
        </w:tc>
        <w:tc>
          <w:tcPr>
            <w:tcW w:w="2190" w:type="dxa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lastRenderedPageBreak/>
              <w:t xml:space="preserve">не позднее </w:t>
            </w:r>
          </w:p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 xml:space="preserve">1 октября 2022 г. </w:t>
            </w:r>
            <w:r w:rsidRPr="00C72422">
              <w:rPr>
                <w:rFonts w:cs="Times New Roman"/>
                <w:kern w:val="0"/>
                <w:lang w:val="ru-RU" w:eastAsia="ru-RU"/>
              </w:rPr>
              <w:lastRenderedPageBreak/>
              <w:t>(разработка);</w:t>
            </w:r>
          </w:p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 xml:space="preserve">не позднее </w:t>
            </w:r>
          </w:p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20 декабря 2022 г.</w:t>
            </w:r>
          </w:p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(утверждение)</w:t>
            </w:r>
          </w:p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</w:p>
        </w:tc>
        <w:tc>
          <w:tcPr>
            <w:tcW w:w="2409" w:type="dxa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lastRenderedPageBreak/>
              <w:t xml:space="preserve">Юридические лица, индивидуальные </w:t>
            </w:r>
            <w:r w:rsidRPr="00C72422">
              <w:rPr>
                <w:rFonts w:cs="Times New Roman"/>
                <w:kern w:val="0"/>
                <w:lang w:val="ru-RU" w:eastAsia="ru-RU"/>
              </w:rPr>
              <w:lastRenderedPageBreak/>
              <w:t>предприниматели, граждане, органы государственной власти, органы местного самоуправления</w:t>
            </w:r>
          </w:p>
        </w:tc>
      </w:tr>
    </w:tbl>
    <w:p w:rsidR="00C72422" w:rsidRPr="00C72422" w:rsidRDefault="00C72422" w:rsidP="00C72422">
      <w:pPr>
        <w:autoSpaceDE w:val="0"/>
        <w:autoSpaceDN w:val="0"/>
        <w:spacing w:line="240" w:lineRule="auto"/>
        <w:jc w:val="left"/>
        <w:rPr>
          <w:rFonts w:cs="Times New Roman"/>
          <w:b/>
          <w:kern w:val="0"/>
          <w:sz w:val="26"/>
          <w:szCs w:val="26"/>
          <w:lang w:val="ru-RU" w:eastAsia="ru-RU"/>
        </w:rPr>
      </w:pPr>
    </w:p>
    <w:p w:rsidR="00C72422" w:rsidRPr="00E0416D" w:rsidRDefault="00C72422" w:rsidP="00C72422">
      <w:pPr>
        <w:autoSpaceDE w:val="0"/>
        <w:autoSpaceDN w:val="0"/>
        <w:spacing w:line="240" w:lineRule="auto"/>
        <w:jc w:val="center"/>
        <w:rPr>
          <w:rFonts w:cs="Times New Roman"/>
          <w:b/>
          <w:kern w:val="0"/>
          <w:sz w:val="28"/>
          <w:szCs w:val="28"/>
          <w:lang w:val="ru-RU" w:eastAsia="ru-RU"/>
        </w:rPr>
      </w:pPr>
      <w:r w:rsidRPr="00E0416D">
        <w:rPr>
          <w:rFonts w:cs="Times New Roman"/>
          <w:b/>
          <w:kern w:val="0"/>
          <w:sz w:val="28"/>
          <w:szCs w:val="28"/>
          <w:lang w:val="ru-RU" w:eastAsia="ru-RU"/>
        </w:rPr>
        <w:t xml:space="preserve">Раздел </w:t>
      </w:r>
      <w:r w:rsidRPr="00E0416D">
        <w:rPr>
          <w:rFonts w:cs="Times New Roman"/>
          <w:b/>
          <w:kern w:val="0"/>
          <w:sz w:val="28"/>
          <w:szCs w:val="28"/>
          <w:lang w:eastAsia="ru-RU"/>
        </w:rPr>
        <w:t>IV</w:t>
      </w:r>
      <w:r w:rsidRPr="00E0416D">
        <w:rPr>
          <w:rFonts w:cs="Times New Roman"/>
          <w:b/>
          <w:kern w:val="0"/>
          <w:sz w:val="28"/>
          <w:szCs w:val="28"/>
          <w:lang w:val="ru-RU" w:eastAsia="ru-RU"/>
        </w:rPr>
        <w:t xml:space="preserve">. Показатели результативности и эффективности </w:t>
      </w:r>
      <w:proofErr w:type="gramStart"/>
      <w:r w:rsidRPr="00E0416D">
        <w:rPr>
          <w:rFonts w:cs="Times New Roman"/>
          <w:b/>
          <w:kern w:val="0"/>
          <w:sz w:val="28"/>
          <w:szCs w:val="28"/>
          <w:lang w:val="ru-RU" w:eastAsia="ru-RU"/>
        </w:rPr>
        <w:t>программы профилактики рисков причинения вреда</w:t>
      </w:r>
      <w:proofErr w:type="gramEnd"/>
    </w:p>
    <w:p w:rsidR="002C79B7" w:rsidRPr="00E0416D" w:rsidRDefault="002C79B7" w:rsidP="00C72422">
      <w:pPr>
        <w:widowControl/>
        <w:suppressAutoHyphens w:val="0"/>
        <w:spacing w:line="240" w:lineRule="auto"/>
        <w:ind w:firstLine="709"/>
        <w:rPr>
          <w:rFonts w:cs="Times New Roman"/>
          <w:color w:val="auto"/>
          <w:kern w:val="0"/>
          <w:sz w:val="28"/>
          <w:szCs w:val="28"/>
          <w:lang w:val="ru-RU" w:eastAsia="ru-RU"/>
        </w:rPr>
      </w:pPr>
    </w:p>
    <w:p w:rsidR="00C72422" w:rsidRPr="00E0416D" w:rsidRDefault="00C72422" w:rsidP="00C72422">
      <w:pPr>
        <w:widowControl/>
        <w:suppressAutoHyphens w:val="0"/>
        <w:spacing w:line="240" w:lineRule="auto"/>
        <w:ind w:firstLine="709"/>
        <w:rPr>
          <w:rFonts w:cs="Times New Roman"/>
          <w:color w:val="auto"/>
          <w:kern w:val="0"/>
          <w:sz w:val="28"/>
          <w:szCs w:val="28"/>
          <w:lang w:val="ru-RU" w:eastAsia="ru-RU"/>
        </w:rPr>
      </w:pPr>
      <w:r w:rsidRPr="00E0416D">
        <w:rPr>
          <w:rFonts w:cs="Times New Roman"/>
          <w:color w:val="auto"/>
          <w:kern w:val="0"/>
          <w:sz w:val="28"/>
          <w:szCs w:val="28"/>
          <w:lang w:val="ru-RU" w:eastAsia="ru-RU"/>
        </w:rPr>
        <w:t xml:space="preserve">Финансирование исполнения функции по осуществлению муниципального контроля осуществляется в рамках бюджетных средств администрацией </w:t>
      </w:r>
      <w:r w:rsidR="00F22D68" w:rsidRPr="00E0416D">
        <w:rPr>
          <w:rFonts w:cs="Times New Roman"/>
          <w:color w:val="auto"/>
          <w:kern w:val="0"/>
          <w:sz w:val="28"/>
          <w:szCs w:val="28"/>
          <w:lang w:val="ru-RU" w:eastAsia="ru-RU"/>
        </w:rPr>
        <w:t>Александровского муниципального округа</w:t>
      </w:r>
      <w:r w:rsidRPr="00E0416D">
        <w:rPr>
          <w:rFonts w:cs="Times New Roman"/>
          <w:color w:val="auto"/>
          <w:kern w:val="0"/>
          <w:sz w:val="28"/>
          <w:szCs w:val="28"/>
          <w:lang w:val="ru-RU" w:eastAsia="ru-RU"/>
        </w:rPr>
        <w:t xml:space="preserve">, выделяемых на обеспечение текущей деятельности </w:t>
      </w:r>
      <w:r w:rsidR="00F22D68" w:rsidRPr="00E0416D">
        <w:rPr>
          <w:rFonts w:cs="Times New Roman"/>
          <w:color w:val="auto"/>
          <w:kern w:val="0"/>
          <w:sz w:val="28"/>
          <w:szCs w:val="28"/>
          <w:lang w:val="ru-RU" w:eastAsia="ru-RU"/>
        </w:rPr>
        <w:t>отдела имущественных и земельных отношений администрации Александровского муниципального округа Ставропольского края</w:t>
      </w:r>
      <w:r w:rsidRPr="00E0416D">
        <w:rPr>
          <w:rFonts w:cs="Times New Roman"/>
          <w:color w:val="auto"/>
          <w:kern w:val="0"/>
          <w:sz w:val="28"/>
          <w:szCs w:val="28"/>
          <w:lang w:val="ru-RU" w:eastAsia="ru-RU"/>
        </w:rPr>
        <w:t xml:space="preserve">. </w:t>
      </w:r>
    </w:p>
    <w:p w:rsidR="00C72422" w:rsidRPr="00E0416D" w:rsidRDefault="00C72422" w:rsidP="00C72422">
      <w:pPr>
        <w:widowControl/>
        <w:suppressAutoHyphens w:val="0"/>
        <w:spacing w:line="240" w:lineRule="auto"/>
        <w:ind w:firstLine="709"/>
        <w:rPr>
          <w:rFonts w:cs="Times New Roman"/>
          <w:color w:val="auto"/>
          <w:kern w:val="0"/>
          <w:sz w:val="28"/>
          <w:szCs w:val="28"/>
          <w:lang w:val="ru-RU" w:eastAsia="ru-RU"/>
        </w:rPr>
      </w:pPr>
      <w:r w:rsidRPr="00E0416D">
        <w:rPr>
          <w:rFonts w:cs="Times New Roman"/>
          <w:color w:val="auto"/>
          <w:kern w:val="0"/>
          <w:sz w:val="28"/>
          <w:szCs w:val="28"/>
          <w:lang w:val="ru-RU" w:eastAsia="ru-RU"/>
        </w:rPr>
        <w:t>Отдельное финансирование на проведение контрольных мероприятий и реализации настоящей программы не предусмотрено.</w:t>
      </w:r>
    </w:p>
    <w:p w:rsidR="00C72422" w:rsidRPr="00E0416D" w:rsidRDefault="00C72422" w:rsidP="00C72422">
      <w:pPr>
        <w:widowControl/>
        <w:suppressAutoHyphens w:val="0"/>
        <w:spacing w:line="240" w:lineRule="auto"/>
        <w:ind w:firstLine="709"/>
        <w:rPr>
          <w:rFonts w:cs="Times New Roman"/>
          <w:color w:val="auto"/>
          <w:kern w:val="0"/>
          <w:sz w:val="28"/>
          <w:szCs w:val="28"/>
          <w:lang w:val="ru-RU" w:eastAsia="ru-RU"/>
        </w:rPr>
      </w:pPr>
      <w:r w:rsidRPr="00E0416D">
        <w:rPr>
          <w:rFonts w:cs="Times New Roman"/>
          <w:color w:val="auto"/>
          <w:kern w:val="0"/>
          <w:sz w:val="28"/>
          <w:szCs w:val="28"/>
          <w:lang w:val="ru-RU" w:eastAsia="ru-RU"/>
        </w:rPr>
        <w:t xml:space="preserve">Перечень уполномоченных лиц, ответственных за организацию и проведение профилактических мероприятий Программы на 2022 год приведен в таблице № 2. </w:t>
      </w:r>
    </w:p>
    <w:p w:rsidR="002C79B7" w:rsidRPr="002C79B7" w:rsidRDefault="002C79B7" w:rsidP="002C79B7">
      <w:pPr>
        <w:autoSpaceDE w:val="0"/>
        <w:autoSpaceDN w:val="0"/>
        <w:spacing w:line="240" w:lineRule="auto"/>
        <w:jc w:val="right"/>
        <w:rPr>
          <w:rFonts w:cs="Times New Roman"/>
          <w:kern w:val="0"/>
          <w:sz w:val="20"/>
          <w:szCs w:val="20"/>
          <w:lang w:eastAsia="ru-RU"/>
        </w:rPr>
      </w:pPr>
      <w:r w:rsidRPr="002C79B7">
        <w:rPr>
          <w:rFonts w:cs="Times New Roman"/>
          <w:kern w:val="0"/>
          <w:sz w:val="20"/>
          <w:szCs w:val="20"/>
          <w:lang w:val="ru-RU" w:eastAsia="ru-RU"/>
        </w:rPr>
        <w:t>Таблица</w:t>
      </w:r>
      <w:r w:rsidRPr="002C79B7">
        <w:rPr>
          <w:rFonts w:cs="Times New Roman"/>
          <w:kern w:val="0"/>
          <w:sz w:val="20"/>
          <w:szCs w:val="20"/>
          <w:lang w:eastAsia="ru-RU"/>
        </w:rPr>
        <w:t xml:space="preserve"> </w:t>
      </w:r>
      <w:r w:rsidRPr="002C79B7">
        <w:rPr>
          <w:rFonts w:cs="Times New Roman"/>
          <w:kern w:val="0"/>
          <w:sz w:val="20"/>
          <w:szCs w:val="20"/>
          <w:lang w:val="ru-RU" w:eastAsia="ru-RU"/>
        </w:rPr>
        <w:t>№</w:t>
      </w:r>
      <w:r w:rsidRPr="002C79B7">
        <w:rPr>
          <w:rFonts w:cs="Times New Roman"/>
          <w:kern w:val="0"/>
          <w:sz w:val="20"/>
          <w:szCs w:val="20"/>
          <w:lang w:eastAsia="ru-RU"/>
        </w:rPr>
        <w:t xml:space="preserve"> 2</w:t>
      </w:r>
    </w:p>
    <w:p w:rsidR="002C79B7" w:rsidRPr="00C72422" w:rsidRDefault="002C79B7" w:rsidP="002C79B7">
      <w:pPr>
        <w:autoSpaceDE w:val="0"/>
        <w:autoSpaceDN w:val="0"/>
        <w:spacing w:line="240" w:lineRule="auto"/>
        <w:jc w:val="right"/>
        <w:rPr>
          <w:rFonts w:cs="Times New Roman"/>
          <w:b/>
          <w:kern w:val="0"/>
          <w:sz w:val="20"/>
          <w:szCs w:val="20"/>
          <w:lang w:eastAsia="ru-RU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20"/>
        <w:gridCol w:w="2319"/>
        <w:gridCol w:w="2268"/>
        <w:gridCol w:w="1985"/>
        <w:gridCol w:w="2409"/>
      </w:tblGrid>
      <w:tr w:rsidR="002C79B7" w:rsidRPr="00C72422" w:rsidTr="00650352">
        <w:tc>
          <w:tcPr>
            <w:tcW w:w="720" w:type="dxa"/>
            <w:vAlign w:val="center"/>
          </w:tcPr>
          <w:p w:rsidR="002C79B7" w:rsidRPr="00C72422" w:rsidRDefault="002C79B7" w:rsidP="0065035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 xml:space="preserve">№ </w:t>
            </w:r>
            <w:proofErr w:type="spellStart"/>
            <w:proofErr w:type="gramStart"/>
            <w:r w:rsidRPr="00C72422">
              <w:rPr>
                <w:rFonts w:cs="Times New Roman"/>
                <w:kern w:val="0"/>
                <w:lang w:val="ru-RU" w:eastAsia="ru-RU"/>
              </w:rPr>
              <w:t>п</w:t>
            </w:r>
            <w:proofErr w:type="spellEnd"/>
            <w:proofErr w:type="gramEnd"/>
            <w:r w:rsidRPr="00C72422">
              <w:rPr>
                <w:rFonts w:cs="Times New Roman"/>
                <w:kern w:val="0"/>
                <w:lang w:val="ru-RU" w:eastAsia="ru-RU"/>
              </w:rPr>
              <w:t>/</w:t>
            </w:r>
            <w:proofErr w:type="spellStart"/>
            <w:r w:rsidRPr="00C72422">
              <w:rPr>
                <w:rFonts w:cs="Times New Roman"/>
                <w:kern w:val="0"/>
                <w:lang w:val="ru-RU" w:eastAsia="ru-RU"/>
              </w:rPr>
              <w:t>п</w:t>
            </w:r>
            <w:proofErr w:type="spellEnd"/>
          </w:p>
        </w:tc>
        <w:tc>
          <w:tcPr>
            <w:tcW w:w="2319" w:type="dxa"/>
            <w:vAlign w:val="center"/>
          </w:tcPr>
          <w:p w:rsidR="002C79B7" w:rsidRPr="00C72422" w:rsidRDefault="002C79B7" w:rsidP="0065035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ФИО</w:t>
            </w:r>
          </w:p>
          <w:p w:rsidR="002C79B7" w:rsidRPr="00C72422" w:rsidRDefault="002C79B7" w:rsidP="0065035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</w:p>
        </w:tc>
        <w:tc>
          <w:tcPr>
            <w:tcW w:w="2268" w:type="dxa"/>
            <w:vAlign w:val="center"/>
          </w:tcPr>
          <w:p w:rsidR="002C79B7" w:rsidRPr="00C72422" w:rsidRDefault="002C79B7" w:rsidP="0065035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Должность</w:t>
            </w:r>
          </w:p>
        </w:tc>
        <w:tc>
          <w:tcPr>
            <w:tcW w:w="1985" w:type="dxa"/>
            <w:vAlign w:val="center"/>
          </w:tcPr>
          <w:p w:rsidR="002C79B7" w:rsidRPr="00C72422" w:rsidRDefault="002C79B7" w:rsidP="0065035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Функции</w:t>
            </w:r>
          </w:p>
        </w:tc>
        <w:tc>
          <w:tcPr>
            <w:tcW w:w="2409" w:type="dxa"/>
            <w:vAlign w:val="center"/>
          </w:tcPr>
          <w:p w:rsidR="002C79B7" w:rsidRPr="00C72422" w:rsidRDefault="002C79B7" w:rsidP="0065035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Контакты</w:t>
            </w:r>
          </w:p>
        </w:tc>
      </w:tr>
    </w:tbl>
    <w:p w:rsidR="002C79B7" w:rsidRPr="00C72422" w:rsidRDefault="002C79B7" w:rsidP="002C79B7">
      <w:pPr>
        <w:widowControl/>
        <w:spacing w:line="240" w:lineRule="auto"/>
        <w:jc w:val="left"/>
        <w:rPr>
          <w:rFonts w:cs="Times New Roman"/>
          <w:kern w:val="0"/>
          <w:sz w:val="2"/>
          <w:szCs w:val="2"/>
          <w:lang w:val="ru-RU" w:eastAsia="ar-SA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20"/>
        <w:gridCol w:w="2319"/>
        <w:gridCol w:w="2268"/>
        <w:gridCol w:w="1985"/>
        <w:gridCol w:w="2409"/>
      </w:tblGrid>
      <w:tr w:rsidR="002C79B7" w:rsidRPr="002C79B7" w:rsidTr="00650352">
        <w:trPr>
          <w:trHeight w:val="28"/>
          <w:tblHeader/>
        </w:trPr>
        <w:tc>
          <w:tcPr>
            <w:tcW w:w="720" w:type="dxa"/>
            <w:vAlign w:val="center"/>
          </w:tcPr>
          <w:p w:rsidR="002C79B7" w:rsidRPr="002C79B7" w:rsidRDefault="002C79B7" w:rsidP="0065035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2C79B7">
              <w:rPr>
                <w:rFonts w:cs="Times New Roman"/>
                <w:kern w:val="0"/>
                <w:lang w:val="ru-RU" w:eastAsia="ru-RU"/>
              </w:rPr>
              <w:t>1</w:t>
            </w:r>
          </w:p>
        </w:tc>
        <w:tc>
          <w:tcPr>
            <w:tcW w:w="2319" w:type="dxa"/>
            <w:vAlign w:val="center"/>
          </w:tcPr>
          <w:p w:rsidR="002C79B7" w:rsidRPr="002C79B7" w:rsidRDefault="002C79B7" w:rsidP="0065035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2C79B7">
              <w:rPr>
                <w:rFonts w:cs="Times New Roman"/>
                <w:kern w:val="0"/>
                <w:lang w:val="ru-RU" w:eastAsia="ru-RU"/>
              </w:rPr>
              <w:t>Мещеряков Сергей Валерьевич</w:t>
            </w:r>
          </w:p>
        </w:tc>
        <w:tc>
          <w:tcPr>
            <w:tcW w:w="2268" w:type="dxa"/>
            <w:vAlign w:val="center"/>
          </w:tcPr>
          <w:p w:rsidR="002C79B7" w:rsidRPr="002C79B7" w:rsidRDefault="002C79B7" w:rsidP="002C79B7">
            <w:pPr>
              <w:spacing w:line="240" w:lineRule="exact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2C79B7">
              <w:rPr>
                <w:lang w:val="ru-RU"/>
              </w:rPr>
              <w:t>Заместитель главы администрации – начальник отдела имущественных и земельных отношений администрации</w:t>
            </w:r>
          </w:p>
        </w:tc>
        <w:tc>
          <w:tcPr>
            <w:tcW w:w="1985" w:type="dxa"/>
            <w:vAlign w:val="center"/>
          </w:tcPr>
          <w:p w:rsidR="002C79B7" w:rsidRPr="002C79B7" w:rsidRDefault="002C79B7" w:rsidP="0065035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2C79B7">
              <w:rPr>
                <w:rFonts w:cs="Times New Roman"/>
                <w:kern w:val="0"/>
                <w:lang w:val="ru-RU" w:eastAsia="ru-RU"/>
              </w:rPr>
              <w:t>Организация и координация деятельности по реализации Программы</w:t>
            </w:r>
          </w:p>
        </w:tc>
        <w:tc>
          <w:tcPr>
            <w:tcW w:w="2409" w:type="dxa"/>
            <w:vAlign w:val="center"/>
          </w:tcPr>
          <w:p w:rsidR="002C79B7" w:rsidRPr="00081D7E" w:rsidRDefault="002C79B7" w:rsidP="002C79B7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eastAsia="ru-RU"/>
              </w:rPr>
            </w:pPr>
            <w:r w:rsidRPr="002C79B7">
              <w:rPr>
                <w:rFonts w:cs="Times New Roman"/>
                <w:kern w:val="0"/>
                <w:lang w:val="ru-RU" w:eastAsia="ru-RU"/>
              </w:rPr>
              <w:t>8(86557) 2-65-</w:t>
            </w:r>
            <w:r w:rsidR="00081D7E">
              <w:rPr>
                <w:rFonts w:cs="Times New Roman"/>
                <w:kern w:val="0"/>
                <w:lang w:eastAsia="ru-RU"/>
              </w:rPr>
              <w:t>23</w:t>
            </w:r>
          </w:p>
        </w:tc>
      </w:tr>
      <w:tr w:rsidR="002C79B7" w:rsidRPr="00C72422" w:rsidTr="00650352">
        <w:trPr>
          <w:trHeight w:val="28"/>
          <w:tblHeader/>
        </w:trPr>
        <w:tc>
          <w:tcPr>
            <w:tcW w:w="720" w:type="dxa"/>
            <w:vAlign w:val="center"/>
          </w:tcPr>
          <w:p w:rsidR="002C79B7" w:rsidRPr="00C72422" w:rsidRDefault="002C79B7" w:rsidP="0065035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2</w:t>
            </w:r>
          </w:p>
        </w:tc>
        <w:tc>
          <w:tcPr>
            <w:tcW w:w="2319" w:type="dxa"/>
            <w:vAlign w:val="center"/>
          </w:tcPr>
          <w:p w:rsidR="002C79B7" w:rsidRPr="00C72422" w:rsidRDefault="009F77A9" w:rsidP="0065035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proofErr w:type="spellStart"/>
            <w:r>
              <w:rPr>
                <w:rFonts w:cs="Times New Roman"/>
                <w:kern w:val="0"/>
                <w:lang w:val="ru-RU" w:eastAsia="ru-RU"/>
              </w:rPr>
              <w:t>Луговской</w:t>
            </w:r>
            <w:proofErr w:type="spellEnd"/>
            <w:r>
              <w:rPr>
                <w:rFonts w:cs="Times New Roman"/>
                <w:kern w:val="0"/>
                <w:lang w:val="ru-RU" w:eastAsia="ru-RU"/>
              </w:rPr>
              <w:t xml:space="preserve"> Дмитрий Александрович</w:t>
            </w:r>
          </w:p>
        </w:tc>
        <w:tc>
          <w:tcPr>
            <w:tcW w:w="2268" w:type="dxa"/>
            <w:vAlign w:val="center"/>
          </w:tcPr>
          <w:p w:rsidR="002C79B7" w:rsidRPr="00C72422" w:rsidRDefault="002C79B7" w:rsidP="0065035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>
              <w:rPr>
                <w:lang w:val="ru-RU"/>
              </w:rPr>
              <w:t xml:space="preserve">Главный специалист </w:t>
            </w:r>
            <w:r w:rsidRPr="002C79B7">
              <w:rPr>
                <w:lang w:val="ru-RU"/>
              </w:rPr>
              <w:t>отдела имущественных и земельных отношений администрации</w:t>
            </w:r>
          </w:p>
        </w:tc>
        <w:tc>
          <w:tcPr>
            <w:tcW w:w="1985" w:type="dxa"/>
            <w:vAlign w:val="center"/>
          </w:tcPr>
          <w:p w:rsidR="002C79B7" w:rsidRPr="00C72422" w:rsidRDefault="002C79B7" w:rsidP="0065035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Организация и проведение мероприятий Программы</w:t>
            </w:r>
          </w:p>
        </w:tc>
        <w:tc>
          <w:tcPr>
            <w:tcW w:w="2409" w:type="dxa"/>
            <w:vAlign w:val="center"/>
          </w:tcPr>
          <w:p w:rsidR="002C79B7" w:rsidRPr="00C72422" w:rsidRDefault="002C79B7" w:rsidP="0065035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8(</w:t>
            </w:r>
            <w:r>
              <w:rPr>
                <w:rFonts w:cs="Times New Roman"/>
                <w:kern w:val="0"/>
                <w:lang w:val="ru-RU" w:eastAsia="ru-RU"/>
              </w:rPr>
              <w:t>86557</w:t>
            </w:r>
            <w:r w:rsidRPr="00C72422">
              <w:rPr>
                <w:rFonts w:cs="Times New Roman"/>
                <w:kern w:val="0"/>
                <w:lang w:val="ru-RU" w:eastAsia="ru-RU"/>
              </w:rPr>
              <w:t xml:space="preserve">) </w:t>
            </w:r>
            <w:r>
              <w:rPr>
                <w:rFonts w:cs="Times New Roman"/>
                <w:kern w:val="0"/>
                <w:lang w:val="ru-RU" w:eastAsia="ru-RU"/>
              </w:rPr>
              <w:t>2-31-33</w:t>
            </w:r>
          </w:p>
          <w:p w:rsidR="002C79B7" w:rsidRPr="00C72422" w:rsidRDefault="00081D7E" w:rsidP="0065035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eastAsia="ru-RU"/>
              </w:rPr>
            </w:pPr>
            <w:r>
              <w:rPr>
                <w:rFonts w:cs="Times New Roman"/>
                <w:kern w:val="0"/>
                <w:lang w:eastAsia="ru-RU"/>
              </w:rPr>
              <w:t>otdelimushestva@bk.ru</w:t>
            </w:r>
          </w:p>
        </w:tc>
      </w:tr>
    </w:tbl>
    <w:p w:rsidR="002C79B7" w:rsidRDefault="002C79B7" w:rsidP="00C72422">
      <w:pPr>
        <w:widowControl/>
        <w:suppressAutoHyphens w:val="0"/>
        <w:spacing w:line="240" w:lineRule="auto"/>
        <w:ind w:firstLine="709"/>
        <w:rPr>
          <w:rFonts w:cs="Times New Roman"/>
          <w:color w:val="auto"/>
          <w:kern w:val="0"/>
          <w:sz w:val="26"/>
          <w:szCs w:val="26"/>
          <w:lang w:val="ru-RU" w:eastAsia="ru-RU"/>
        </w:rPr>
      </w:pPr>
    </w:p>
    <w:p w:rsidR="002C79B7" w:rsidRPr="00E0416D" w:rsidRDefault="00C72422" w:rsidP="00C72422">
      <w:pPr>
        <w:widowControl/>
        <w:suppressAutoHyphens w:val="0"/>
        <w:spacing w:line="240" w:lineRule="auto"/>
        <w:ind w:firstLine="709"/>
        <w:rPr>
          <w:rFonts w:cs="Times New Roman"/>
          <w:color w:val="auto"/>
          <w:kern w:val="0"/>
          <w:sz w:val="28"/>
          <w:szCs w:val="28"/>
          <w:lang w:val="ru-RU" w:eastAsia="ru-RU"/>
        </w:rPr>
      </w:pPr>
      <w:r w:rsidRPr="00E0416D">
        <w:rPr>
          <w:rFonts w:cs="Times New Roman"/>
          <w:color w:val="auto"/>
          <w:kern w:val="0"/>
          <w:sz w:val="28"/>
          <w:szCs w:val="28"/>
          <w:lang w:val="ru-RU" w:eastAsia="ru-RU"/>
        </w:rPr>
        <w:t xml:space="preserve">Текущее управление и </w:t>
      </w:r>
      <w:proofErr w:type="gramStart"/>
      <w:r w:rsidRPr="00E0416D">
        <w:rPr>
          <w:rFonts w:cs="Times New Roman"/>
          <w:color w:val="auto"/>
          <w:kern w:val="0"/>
          <w:sz w:val="28"/>
          <w:szCs w:val="28"/>
          <w:lang w:val="ru-RU" w:eastAsia="ru-RU"/>
        </w:rPr>
        <w:t>контроль за</w:t>
      </w:r>
      <w:proofErr w:type="gramEnd"/>
      <w:r w:rsidRPr="00E0416D">
        <w:rPr>
          <w:rFonts w:cs="Times New Roman"/>
          <w:color w:val="auto"/>
          <w:kern w:val="0"/>
          <w:sz w:val="28"/>
          <w:szCs w:val="28"/>
          <w:lang w:val="ru-RU" w:eastAsia="ru-RU"/>
        </w:rPr>
        <w:t xml:space="preserve"> ходом реализации Программы осуществляет администрация </w:t>
      </w:r>
      <w:r w:rsidR="00F22D68" w:rsidRPr="00E0416D">
        <w:rPr>
          <w:rFonts w:cs="Times New Roman"/>
          <w:color w:val="auto"/>
          <w:kern w:val="0"/>
          <w:sz w:val="28"/>
          <w:szCs w:val="28"/>
          <w:lang w:val="ru-RU" w:eastAsia="ru-RU"/>
        </w:rPr>
        <w:t>Алекс</w:t>
      </w:r>
      <w:r w:rsidR="002C79B7" w:rsidRPr="00E0416D">
        <w:rPr>
          <w:rFonts w:cs="Times New Roman"/>
          <w:color w:val="auto"/>
          <w:kern w:val="0"/>
          <w:sz w:val="28"/>
          <w:szCs w:val="28"/>
          <w:lang w:val="ru-RU" w:eastAsia="ru-RU"/>
        </w:rPr>
        <w:t>андровского муниципального округа Ставропольского края</w:t>
      </w:r>
      <w:r w:rsidRPr="00E0416D">
        <w:rPr>
          <w:rFonts w:cs="Times New Roman"/>
          <w:color w:val="auto"/>
          <w:kern w:val="0"/>
          <w:sz w:val="28"/>
          <w:szCs w:val="28"/>
          <w:lang w:val="ru-RU" w:eastAsia="ru-RU"/>
        </w:rPr>
        <w:t xml:space="preserve">. </w:t>
      </w:r>
    </w:p>
    <w:p w:rsidR="00C72422" w:rsidRPr="00E0416D" w:rsidRDefault="00C72422" w:rsidP="00C72422">
      <w:pPr>
        <w:widowControl/>
        <w:suppressAutoHyphens w:val="0"/>
        <w:spacing w:line="240" w:lineRule="auto"/>
        <w:ind w:firstLine="709"/>
        <w:rPr>
          <w:rFonts w:cs="Times New Roman"/>
          <w:color w:val="auto"/>
          <w:kern w:val="0"/>
          <w:sz w:val="28"/>
          <w:szCs w:val="28"/>
          <w:lang w:val="ru-RU" w:eastAsia="ru-RU"/>
        </w:rPr>
      </w:pPr>
      <w:r w:rsidRPr="00E0416D">
        <w:rPr>
          <w:rFonts w:cs="Times New Roman"/>
          <w:color w:val="auto"/>
          <w:kern w:val="0"/>
          <w:sz w:val="28"/>
          <w:szCs w:val="28"/>
          <w:lang w:val="ru-RU" w:eastAsia="ru-RU"/>
        </w:rPr>
        <w:t xml:space="preserve">Ответственным исполнителем Программы является </w:t>
      </w:r>
      <w:r w:rsidR="002C79B7" w:rsidRPr="00E0416D">
        <w:rPr>
          <w:rFonts w:cs="Times New Roman"/>
          <w:color w:val="auto"/>
          <w:kern w:val="0"/>
          <w:sz w:val="28"/>
          <w:szCs w:val="28"/>
          <w:lang w:val="ru-RU" w:eastAsia="ru-RU"/>
        </w:rPr>
        <w:t>отдел имущественных и земельных отношений администрации Александровского муниципального округа Ставропольского края</w:t>
      </w:r>
      <w:r w:rsidRPr="00E0416D">
        <w:rPr>
          <w:rFonts w:cs="Times New Roman"/>
          <w:color w:val="auto"/>
          <w:kern w:val="0"/>
          <w:sz w:val="28"/>
          <w:szCs w:val="28"/>
          <w:lang w:val="ru-RU" w:eastAsia="ru-RU"/>
        </w:rPr>
        <w:t>.</w:t>
      </w:r>
    </w:p>
    <w:p w:rsidR="00C72422" w:rsidRPr="00E0416D" w:rsidRDefault="00C72422" w:rsidP="00C72422">
      <w:pPr>
        <w:widowControl/>
        <w:suppressAutoHyphens w:val="0"/>
        <w:spacing w:line="240" w:lineRule="auto"/>
        <w:ind w:firstLine="709"/>
        <w:rPr>
          <w:rFonts w:cs="Times New Roman"/>
          <w:color w:val="auto"/>
          <w:kern w:val="0"/>
          <w:sz w:val="28"/>
          <w:szCs w:val="28"/>
          <w:lang w:val="ru-RU" w:eastAsia="ru-RU"/>
        </w:rPr>
      </w:pPr>
      <w:r w:rsidRPr="00E0416D">
        <w:rPr>
          <w:rFonts w:cs="Times New Roman"/>
          <w:color w:val="auto"/>
          <w:kern w:val="0"/>
          <w:sz w:val="28"/>
          <w:szCs w:val="28"/>
          <w:lang w:val="ru-RU" w:eastAsia="ru-RU"/>
        </w:rPr>
        <w:lastRenderedPageBreak/>
        <w:t>Мониторинг реализации Программы осуществляется на регулярной основе.</w:t>
      </w:r>
    </w:p>
    <w:p w:rsidR="00C72422" w:rsidRPr="00E0416D" w:rsidRDefault="00C72422" w:rsidP="00C72422">
      <w:pPr>
        <w:widowControl/>
        <w:suppressAutoHyphens w:val="0"/>
        <w:spacing w:line="240" w:lineRule="auto"/>
        <w:ind w:firstLine="709"/>
        <w:rPr>
          <w:rFonts w:cs="Times New Roman"/>
          <w:color w:val="auto"/>
          <w:kern w:val="0"/>
          <w:sz w:val="28"/>
          <w:szCs w:val="28"/>
          <w:lang w:val="ru-RU" w:eastAsia="ru-RU"/>
        </w:rPr>
      </w:pPr>
      <w:r w:rsidRPr="00E0416D">
        <w:rPr>
          <w:rFonts w:cs="Times New Roman"/>
          <w:color w:val="auto"/>
          <w:kern w:val="0"/>
          <w:sz w:val="28"/>
          <w:szCs w:val="28"/>
          <w:lang w:val="ru-RU" w:eastAsia="ru-RU"/>
        </w:rPr>
        <w:t xml:space="preserve">Результаты профилактической работы включаются в ежегодные доклады об осуществлении муниципального земельного контроля и в виде отдельного информационного сообщения размещаются на официальном сайте </w:t>
      </w:r>
      <w:r w:rsidR="00081D7E" w:rsidRPr="00E0416D">
        <w:rPr>
          <w:rFonts w:cs="Times New Roman"/>
          <w:color w:val="auto"/>
          <w:kern w:val="0"/>
          <w:sz w:val="28"/>
          <w:szCs w:val="28"/>
          <w:lang w:val="ru-RU" w:eastAsia="ru-RU"/>
        </w:rPr>
        <w:t>администрации Александровского муниципального округа Ставропольского края</w:t>
      </w:r>
      <w:r w:rsidRPr="00E0416D">
        <w:rPr>
          <w:rFonts w:cs="Times New Roman"/>
          <w:color w:val="auto"/>
          <w:kern w:val="0"/>
          <w:sz w:val="28"/>
          <w:szCs w:val="28"/>
          <w:lang w:val="ru-RU" w:eastAsia="ru-RU"/>
        </w:rPr>
        <w:t xml:space="preserve"> в информационно-коммуникационной сети «Интернет».</w:t>
      </w:r>
    </w:p>
    <w:p w:rsidR="00C72422" w:rsidRPr="00E0416D" w:rsidRDefault="00C72422" w:rsidP="00C72422">
      <w:pPr>
        <w:widowControl/>
        <w:suppressAutoHyphens w:val="0"/>
        <w:spacing w:line="240" w:lineRule="auto"/>
        <w:ind w:firstLine="709"/>
        <w:rPr>
          <w:rFonts w:cs="Times New Roman"/>
          <w:color w:val="auto"/>
          <w:kern w:val="0"/>
          <w:sz w:val="28"/>
          <w:szCs w:val="28"/>
          <w:lang w:val="ru-RU" w:eastAsia="ru-RU"/>
        </w:rPr>
      </w:pPr>
      <w:r w:rsidRPr="00E0416D">
        <w:rPr>
          <w:rFonts w:cs="Times New Roman"/>
          <w:color w:val="auto"/>
          <w:kern w:val="0"/>
          <w:sz w:val="28"/>
          <w:szCs w:val="28"/>
          <w:lang w:val="ru-RU" w:eastAsia="ru-RU"/>
        </w:rPr>
        <w:t>Ожидаемый результат Программы - снижение количества выявленных нарушений обязательных требований, требований, установленных муниципальными правовыми актами при увеличении количества и качества проводимых профилактических мероприятий.</w:t>
      </w:r>
    </w:p>
    <w:p w:rsidR="00C72422" w:rsidRPr="00E0416D" w:rsidRDefault="00C72422" w:rsidP="00C72422">
      <w:pPr>
        <w:widowControl/>
        <w:suppressAutoHyphens w:val="0"/>
        <w:spacing w:line="240" w:lineRule="auto"/>
        <w:ind w:firstLine="709"/>
        <w:rPr>
          <w:rFonts w:cs="Times New Roman"/>
          <w:color w:val="auto"/>
          <w:kern w:val="0"/>
          <w:sz w:val="28"/>
          <w:szCs w:val="28"/>
          <w:lang w:val="ru-RU" w:eastAsia="ru-RU"/>
        </w:rPr>
      </w:pPr>
      <w:r w:rsidRPr="00E0416D">
        <w:rPr>
          <w:rFonts w:cs="Times New Roman"/>
          <w:color w:val="auto"/>
          <w:kern w:val="0"/>
          <w:sz w:val="28"/>
          <w:szCs w:val="28"/>
          <w:lang w:val="ru-RU" w:eastAsia="ru-RU"/>
        </w:rPr>
        <w:t>Методика оценки эффективности профилактических мероприятий предназначена способствовать максимальному достижению общественно значимых результатов снижения причиняемого подконтрольными субъектами вреда (ущерба) охраняемым законом ценностям при проведении профилактических мероприятий.</w:t>
      </w:r>
    </w:p>
    <w:p w:rsidR="00C72422" w:rsidRPr="00E0416D" w:rsidRDefault="00C72422" w:rsidP="00C72422">
      <w:pPr>
        <w:widowControl/>
        <w:suppressAutoHyphens w:val="0"/>
        <w:spacing w:line="240" w:lineRule="auto"/>
        <w:ind w:firstLine="709"/>
        <w:rPr>
          <w:rFonts w:cs="Times New Roman"/>
          <w:color w:val="auto"/>
          <w:kern w:val="0"/>
          <w:sz w:val="28"/>
          <w:szCs w:val="28"/>
          <w:lang w:val="ru-RU" w:eastAsia="ru-RU"/>
        </w:rPr>
      </w:pPr>
      <w:r w:rsidRPr="00E0416D">
        <w:rPr>
          <w:rFonts w:cs="Times New Roman"/>
          <w:color w:val="auto"/>
          <w:kern w:val="0"/>
          <w:sz w:val="28"/>
          <w:szCs w:val="28"/>
          <w:lang w:val="ru-RU" w:eastAsia="ru-RU"/>
        </w:rPr>
        <w:t>Целевые показатели результативности мероприятий Программы по муниципальному земельному контролю:</w:t>
      </w:r>
    </w:p>
    <w:p w:rsidR="00C72422" w:rsidRPr="00E0416D" w:rsidRDefault="00C72422" w:rsidP="00C72422">
      <w:pPr>
        <w:widowControl/>
        <w:suppressAutoHyphens w:val="0"/>
        <w:spacing w:line="240" w:lineRule="auto"/>
        <w:ind w:firstLine="709"/>
        <w:rPr>
          <w:rFonts w:cs="Times New Roman"/>
          <w:color w:val="auto"/>
          <w:kern w:val="0"/>
          <w:sz w:val="28"/>
          <w:szCs w:val="28"/>
          <w:lang w:val="ru-RU" w:eastAsia="ru-RU"/>
        </w:rPr>
      </w:pPr>
      <w:r w:rsidRPr="00E0416D">
        <w:rPr>
          <w:rFonts w:cs="Times New Roman"/>
          <w:color w:val="auto"/>
          <w:kern w:val="0"/>
          <w:sz w:val="28"/>
          <w:szCs w:val="28"/>
          <w:lang w:val="ru-RU" w:eastAsia="ru-RU"/>
        </w:rPr>
        <w:t>1) Количество выявленных нарушений требований земельного законодательства, шт.</w:t>
      </w:r>
    </w:p>
    <w:p w:rsidR="00C72422" w:rsidRPr="00E0416D" w:rsidRDefault="00C72422" w:rsidP="00C72422">
      <w:pPr>
        <w:widowControl/>
        <w:suppressAutoHyphens w:val="0"/>
        <w:spacing w:line="240" w:lineRule="auto"/>
        <w:ind w:firstLine="709"/>
        <w:rPr>
          <w:rFonts w:cs="Times New Roman"/>
          <w:color w:val="auto"/>
          <w:kern w:val="0"/>
          <w:sz w:val="28"/>
          <w:szCs w:val="28"/>
          <w:lang w:val="ru-RU" w:eastAsia="ru-RU"/>
        </w:rPr>
      </w:pPr>
      <w:r w:rsidRPr="00E0416D">
        <w:rPr>
          <w:rFonts w:cs="Times New Roman"/>
          <w:color w:val="auto"/>
          <w:kern w:val="0"/>
          <w:sz w:val="28"/>
          <w:szCs w:val="28"/>
          <w:lang w:val="ru-RU" w:eastAsia="ru-RU"/>
        </w:rPr>
        <w:t>2) Количество проведенных профилактических мероприятий (информирование контролируемых лиц и иных заинтересованных лиц по вопросам соблюдения обязательных требований земельного законодательства посредством публикации в средствах массовой информации и на официальном сайте; обобщение правоприменительной практики; объявление предостережения, консультирования, профилактического визита и пр.).</w:t>
      </w:r>
    </w:p>
    <w:p w:rsidR="00C72422" w:rsidRPr="00E0416D" w:rsidRDefault="00C72422" w:rsidP="00C72422">
      <w:pPr>
        <w:widowControl/>
        <w:suppressAutoHyphens w:val="0"/>
        <w:spacing w:line="240" w:lineRule="auto"/>
        <w:ind w:firstLine="709"/>
        <w:rPr>
          <w:rFonts w:cs="Times New Roman"/>
          <w:color w:val="auto"/>
          <w:kern w:val="0"/>
          <w:sz w:val="28"/>
          <w:szCs w:val="28"/>
          <w:lang w:val="ru-RU" w:eastAsia="ru-RU"/>
        </w:rPr>
      </w:pPr>
      <w:r w:rsidRPr="00E0416D">
        <w:rPr>
          <w:rFonts w:cs="Times New Roman"/>
          <w:color w:val="auto"/>
          <w:kern w:val="0"/>
          <w:sz w:val="28"/>
          <w:szCs w:val="28"/>
          <w:lang w:val="ru-RU" w:eastAsia="ru-RU"/>
        </w:rPr>
        <w:t>Показатели эффективности:</w:t>
      </w:r>
    </w:p>
    <w:p w:rsidR="00C72422" w:rsidRPr="00E0416D" w:rsidRDefault="00C72422" w:rsidP="00C72422">
      <w:pPr>
        <w:widowControl/>
        <w:suppressAutoHyphens w:val="0"/>
        <w:spacing w:line="240" w:lineRule="auto"/>
        <w:ind w:firstLine="709"/>
        <w:rPr>
          <w:rFonts w:cs="Times New Roman"/>
          <w:color w:val="auto"/>
          <w:kern w:val="0"/>
          <w:sz w:val="28"/>
          <w:szCs w:val="28"/>
          <w:lang w:val="ru-RU" w:eastAsia="ru-RU"/>
        </w:rPr>
      </w:pPr>
      <w:r w:rsidRPr="00E0416D">
        <w:rPr>
          <w:rFonts w:cs="Times New Roman"/>
          <w:color w:val="auto"/>
          <w:kern w:val="0"/>
          <w:sz w:val="28"/>
          <w:szCs w:val="28"/>
          <w:lang w:val="ru-RU" w:eastAsia="ru-RU"/>
        </w:rPr>
        <w:t>1) Снижение количества выявленных при проведении контрольно-надзорных мероприятий нарушений требований земельного законодательства.</w:t>
      </w:r>
    </w:p>
    <w:p w:rsidR="00C72422" w:rsidRPr="00E0416D" w:rsidRDefault="00C72422" w:rsidP="00C72422">
      <w:pPr>
        <w:widowControl/>
        <w:suppressAutoHyphens w:val="0"/>
        <w:spacing w:line="240" w:lineRule="auto"/>
        <w:ind w:firstLine="709"/>
        <w:rPr>
          <w:rFonts w:cs="Times New Roman"/>
          <w:color w:val="auto"/>
          <w:kern w:val="0"/>
          <w:sz w:val="28"/>
          <w:szCs w:val="28"/>
          <w:lang w:val="ru-RU" w:eastAsia="ru-RU"/>
        </w:rPr>
      </w:pPr>
      <w:r w:rsidRPr="00E0416D">
        <w:rPr>
          <w:rFonts w:cs="Times New Roman"/>
          <w:color w:val="auto"/>
          <w:kern w:val="0"/>
          <w:sz w:val="28"/>
          <w:szCs w:val="28"/>
          <w:lang w:val="ru-RU" w:eastAsia="ru-RU"/>
        </w:rPr>
        <w:t>2) Количество проведенных профилактических мероприятий контрольным (надзорным) органом, ед.</w:t>
      </w:r>
    </w:p>
    <w:p w:rsidR="00C72422" w:rsidRPr="00E0416D" w:rsidRDefault="00C72422" w:rsidP="00C72422">
      <w:pPr>
        <w:widowControl/>
        <w:suppressAutoHyphens w:val="0"/>
        <w:spacing w:line="240" w:lineRule="auto"/>
        <w:ind w:firstLine="709"/>
        <w:rPr>
          <w:rFonts w:cs="Times New Roman"/>
          <w:color w:val="auto"/>
          <w:kern w:val="0"/>
          <w:sz w:val="28"/>
          <w:szCs w:val="28"/>
          <w:lang w:val="ru-RU" w:eastAsia="ru-RU"/>
        </w:rPr>
      </w:pPr>
      <w:r w:rsidRPr="00E0416D">
        <w:rPr>
          <w:rFonts w:cs="Times New Roman"/>
          <w:color w:val="auto"/>
          <w:kern w:val="0"/>
          <w:sz w:val="28"/>
          <w:szCs w:val="28"/>
          <w:lang w:val="ru-RU" w:eastAsia="ru-RU"/>
        </w:rPr>
        <w:t>3) Доля профилактических мероприятий в объеме контрольно-надзорных мероприятий, %.</w:t>
      </w:r>
    </w:p>
    <w:p w:rsidR="00C72422" w:rsidRPr="00E0416D" w:rsidRDefault="00C72422" w:rsidP="00C72422">
      <w:pPr>
        <w:widowControl/>
        <w:suppressAutoHyphens w:val="0"/>
        <w:spacing w:line="240" w:lineRule="auto"/>
        <w:ind w:firstLine="709"/>
        <w:rPr>
          <w:rFonts w:cs="Times New Roman"/>
          <w:color w:val="auto"/>
          <w:kern w:val="0"/>
          <w:sz w:val="28"/>
          <w:szCs w:val="28"/>
          <w:lang w:val="ru-RU" w:eastAsia="ru-RU"/>
        </w:rPr>
      </w:pPr>
      <w:r w:rsidRPr="00E0416D">
        <w:rPr>
          <w:rFonts w:cs="Times New Roman"/>
          <w:color w:val="auto"/>
          <w:kern w:val="0"/>
          <w:sz w:val="28"/>
          <w:szCs w:val="28"/>
          <w:lang w:val="ru-RU" w:eastAsia="ru-RU"/>
        </w:rPr>
        <w:t>Показатель рассчитывается как отношение количества проведенных профилактических мероприятий к количеству проведенных контрольно-надзорных мероприятий. Ожидается ежегодный рост указанного показателя.</w:t>
      </w:r>
    </w:p>
    <w:p w:rsidR="00C72422" w:rsidRPr="00E0416D" w:rsidRDefault="00C72422" w:rsidP="00C72422">
      <w:pPr>
        <w:widowControl/>
        <w:suppressAutoHyphens w:val="0"/>
        <w:spacing w:line="240" w:lineRule="auto"/>
        <w:ind w:firstLine="709"/>
        <w:rPr>
          <w:rFonts w:cs="Times New Roman"/>
          <w:color w:val="auto"/>
          <w:kern w:val="0"/>
          <w:sz w:val="28"/>
          <w:szCs w:val="28"/>
          <w:lang w:val="ru-RU" w:eastAsia="ru-RU"/>
        </w:rPr>
      </w:pPr>
      <w:r w:rsidRPr="00E0416D">
        <w:rPr>
          <w:rFonts w:cs="Times New Roman"/>
          <w:color w:val="auto"/>
          <w:kern w:val="0"/>
          <w:sz w:val="28"/>
          <w:szCs w:val="28"/>
          <w:lang w:val="ru-RU" w:eastAsia="ru-RU"/>
        </w:rPr>
        <w:t>Отчетным периодом для определения значений показателей является календарный год.</w:t>
      </w:r>
    </w:p>
    <w:p w:rsidR="00C72422" w:rsidRPr="00E0416D" w:rsidRDefault="00C72422" w:rsidP="00C72422">
      <w:pPr>
        <w:widowControl/>
        <w:suppressAutoHyphens w:val="0"/>
        <w:spacing w:line="240" w:lineRule="auto"/>
        <w:ind w:firstLine="709"/>
        <w:rPr>
          <w:rFonts w:cs="Times New Roman"/>
          <w:color w:val="auto"/>
          <w:kern w:val="0"/>
          <w:sz w:val="28"/>
          <w:szCs w:val="28"/>
          <w:lang w:val="ru-RU" w:eastAsia="ru-RU"/>
        </w:rPr>
      </w:pPr>
      <w:r w:rsidRPr="00E0416D">
        <w:rPr>
          <w:rFonts w:cs="Times New Roman"/>
          <w:color w:val="auto"/>
          <w:kern w:val="0"/>
          <w:sz w:val="28"/>
          <w:szCs w:val="28"/>
          <w:lang w:val="ru-RU" w:eastAsia="ru-RU"/>
        </w:rPr>
        <w:t>Результаты оценки фактических (достигнутых) значений показателей включаются в ежегодные доклады об осуществлении муниципального земельного контроля.</w:t>
      </w:r>
    </w:p>
    <w:p w:rsidR="00C72422" w:rsidRPr="00081D7E" w:rsidRDefault="00C72422" w:rsidP="00C72422">
      <w:pPr>
        <w:autoSpaceDE w:val="0"/>
        <w:autoSpaceDN w:val="0"/>
        <w:spacing w:line="240" w:lineRule="auto"/>
        <w:ind w:right="-273"/>
        <w:jc w:val="right"/>
        <w:rPr>
          <w:rFonts w:cs="Times New Roman"/>
          <w:kern w:val="0"/>
          <w:sz w:val="20"/>
          <w:szCs w:val="20"/>
          <w:lang w:val="ru-RU" w:eastAsia="ru-RU"/>
        </w:rPr>
      </w:pPr>
      <w:r w:rsidRPr="00081D7E">
        <w:rPr>
          <w:rFonts w:cs="Times New Roman"/>
          <w:kern w:val="0"/>
          <w:sz w:val="20"/>
          <w:szCs w:val="20"/>
          <w:lang w:val="ru-RU" w:eastAsia="ru-RU"/>
        </w:rPr>
        <w:t>Таблица</w:t>
      </w:r>
      <w:r w:rsidRPr="00081D7E">
        <w:rPr>
          <w:rFonts w:cs="Times New Roman"/>
          <w:kern w:val="0"/>
          <w:sz w:val="20"/>
          <w:szCs w:val="20"/>
          <w:lang w:eastAsia="ru-RU"/>
        </w:rPr>
        <w:t xml:space="preserve"> </w:t>
      </w:r>
      <w:r w:rsidRPr="00081D7E">
        <w:rPr>
          <w:rFonts w:cs="Times New Roman"/>
          <w:kern w:val="0"/>
          <w:sz w:val="20"/>
          <w:szCs w:val="20"/>
          <w:lang w:val="ru-RU" w:eastAsia="ru-RU"/>
        </w:rPr>
        <w:t>№</w:t>
      </w:r>
      <w:r w:rsidRPr="00081D7E">
        <w:rPr>
          <w:rFonts w:cs="Times New Roman"/>
          <w:kern w:val="0"/>
          <w:sz w:val="20"/>
          <w:szCs w:val="20"/>
          <w:lang w:eastAsia="ru-RU"/>
        </w:rPr>
        <w:t xml:space="preserve"> </w:t>
      </w:r>
      <w:r w:rsidRPr="00081D7E">
        <w:rPr>
          <w:rFonts w:cs="Times New Roman"/>
          <w:kern w:val="0"/>
          <w:sz w:val="20"/>
          <w:szCs w:val="20"/>
          <w:lang w:val="ru-RU" w:eastAsia="ru-RU"/>
        </w:rPr>
        <w:t>3</w:t>
      </w:r>
    </w:p>
    <w:p w:rsidR="00C72422" w:rsidRPr="00C72422" w:rsidRDefault="00C72422" w:rsidP="00C72422">
      <w:pPr>
        <w:widowControl/>
        <w:tabs>
          <w:tab w:val="left" w:pos="388"/>
        </w:tabs>
        <w:spacing w:line="240" w:lineRule="auto"/>
        <w:jc w:val="left"/>
        <w:rPr>
          <w:rFonts w:cs="Times New Roman"/>
          <w:kern w:val="0"/>
          <w:sz w:val="28"/>
          <w:szCs w:val="28"/>
          <w:lang w:val="ru-RU" w:eastAsia="ru-RU"/>
        </w:rPr>
      </w:pPr>
    </w:p>
    <w:tbl>
      <w:tblPr>
        <w:tblW w:w="10206" w:type="dxa"/>
        <w:tblInd w:w="-4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6"/>
        <w:gridCol w:w="1842"/>
        <w:gridCol w:w="993"/>
        <w:gridCol w:w="1701"/>
        <w:gridCol w:w="567"/>
        <w:gridCol w:w="850"/>
        <w:gridCol w:w="851"/>
        <w:gridCol w:w="567"/>
        <w:gridCol w:w="567"/>
        <w:gridCol w:w="567"/>
        <w:gridCol w:w="567"/>
        <w:gridCol w:w="708"/>
      </w:tblGrid>
      <w:tr w:rsidR="00C72422" w:rsidRPr="00081D7E" w:rsidTr="005042FC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22" w:rsidRPr="00081D7E" w:rsidRDefault="00C72422" w:rsidP="00C72422">
            <w:pPr>
              <w:widowControl/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kern w:val="0"/>
                <w:sz w:val="20"/>
                <w:szCs w:val="20"/>
                <w:lang w:val="ru-RU" w:eastAsia="ar-SA"/>
              </w:rPr>
            </w:pPr>
            <w:r w:rsidRPr="00081D7E">
              <w:rPr>
                <w:rFonts w:cs="Times New Roman"/>
                <w:kern w:val="0"/>
                <w:sz w:val="20"/>
                <w:szCs w:val="20"/>
                <w:lang w:val="ru-RU" w:eastAsia="ar-SA"/>
              </w:rPr>
              <w:t xml:space="preserve">№ </w:t>
            </w:r>
            <w:proofErr w:type="spellStart"/>
            <w:proofErr w:type="gramStart"/>
            <w:r w:rsidRPr="00081D7E">
              <w:rPr>
                <w:rFonts w:cs="Times New Roman"/>
                <w:kern w:val="0"/>
                <w:sz w:val="20"/>
                <w:szCs w:val="20"/>
                <w:lang w:val="ru-RU" w:eastAsia="ar-SA"/>
              </w:rPr>
              <w:t>п</w:t>
            </w:r>
            <w:proofErr w:type="spellEnd"/>
            <w:proofErr w:type="gramEnd"/>
            <w:r w:rsidRPr="00081D7E">
              <w:rPr>
                <w:rFonts w:cs="Times New Roman"/>
                <w:kern w:val="0"/>
                <w:sz w:val="20"/>
                <w:szCs w:val="20"/>
                <w:lang w:val="ru-RU" w:eastAsia="ar-SA"/>
              </w:rPr>
              <w:t>/</w:t>
            </w:r>
            <w:proofErr w:type="spellStart"/>
            <w:r w:rsidRPr="00081D7E">
              <w:rPr>
                <w:rFonts w:cs="Times New Roman"/>
                <w:kern w:val="0"/>
                <w:sz w:val="20"/>
                <w:szCs w:val="20"/>
                <w:lang w:val="ru-RU" w:eastAsia="ar-SA"/>
              </w:rPr>
              <w:t>п</w:t>
            </w:r>
            <w:proofErr w:type="spellEnd"/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22" w:rsidRPr="00081D7E" w:rsidRDefault="00C72422" w:rsidP="00C72422">
            <w:pPr>
              <w:widowControl/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kern w:val="0"/>
                <w:sz w:val="20"/>
                <w:szCs w:val="20"/>
                <w:lang w:val="ru-RU" w:eastAsia="ar-SA"/>
              </w:rPr>
            </w:pPr>
            <w:r w:rsidRPr="00081D7E">
              <w:rPr>
                <w:rFonts w:cs="Times New Roman"/>
                <w:kern w:val="0"/>
                <w:sz w:val="20"/>
                <w:szCs w:val="20"/>
                <w:lang w:val="ru-RU" w:eastAsia="ar-SA"/>
              </w:rPr>
              <w:t>Наименование мероприятия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22" w:rsidRPr="00081D7E" w:rsidRDefault="00C72422" w:rsidP="00C72422">
            <w:pPr>
              <w:widowControl/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kern w:val="0"/>
                <w:sz w:val="20"/>
                <w:szCs w:val="20"/>
                <w:lang w:val="ru-RU" w:eastAsia="ar-SA"/>
              </w:rPr>
            </w:pPr>
            <w:r w:rsidRPr="00081D7E">
              <w:rPr>
                <w:rFonts w:cs="Times New Roman"/>
                <w:kern w:val="0"/>
                <w:sz w:val="20"/>
                <w:szCs w:val="20"/>
                <w:lang w:val="ru-RU" w:eastAsia="ar-SA"/>
              </w:rPr>
              <w:t>Сроки исполнения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22" w:rsidRPr="00081D7E" w:rsidRDefault="00C72422" w:rsidP="00C72422">
            <w:pPr>
              <w:widowControl/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kern w:val="0"/>
                <w:sz w:val="20"/>
                <w:szCs w:val="20"/>
                <w:lang w:val="ru-RU" w:eastAsia="ar-SA"/>
              </w:rPr>
            </w:pPr>
            <w:r w:rsidRPr="00081D7E">
              <w:rPr>
                <w:rFonts w:cs="Times New Roman"/>
                <w:kern w:val="0"/>
                <w:sz w:val="20"/>
                <w:szCs w:val="20"/>
                <w:lang w:val="ru-RU" w:eastAsia="ar-SA"/>
              </w:rPr>
              <w:t>Показатели результатов деятельности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22" w:rsidRPr="00081D7E" w:rsidRDefault="00C72422" w:rsidP="00C72422">
            <w:pPr>
              <w:widowControl/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kern w:val="0"/>
                <w:sz w:val="20"/>
                <w:szCs w:val="20"/>
                <w:lang w:val="ru-RU" w:eastAsia="ar-SA"/>
              </w:rPr>
            </w:pPr>
            <w:r w:rsidRPr="00081D7E">
              <w:rPr>
                <w:rFonts w:cs="Times New Roman"/>
                <w:kern w:val="0"/>
                <w:sz w:val="20"/>
                <w:szCs w:val="20"/>
                <w:lang w:val="ru-RU" w:eastAsia="ar-SA"/>
              </w:rPr>
              <w:t>Бюджетные ассигнования в разрезе бюджетов (расход), тыс. руб.</w:t>
            </w:r>
          </w:p>
        </w:tc>
      </w:tr>
      <w:tr w:rsidR="00C72422" w:rsidRPr="00081D7E" w:rsidTr="005042FC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22" w:rsidRPr="00081D7E" w:rsidRDefault="00C72422" w:rsidP="00C72422">
            <w:pPr>
              <w:widowControl/>
              <w:autoSpaceDE w:val="0"/>
              <w:autoSpaceDN w:val="0"/>
              <w:adjustRightInd w:val="0"/>
              <w:spacing w:line="240" w:lineRule="auto"/>
              <w:jc w:val="left"/>
              <w:rPr>
                <w:rFonts w:cs="Times New Roman"/>
                <w:kern w:val="0"/>
                <w:sz w:val="20"/>
                <w:szCs w:val="20"/>
                <w:lang w:val="ru-RU" w:eastAsia="ar-S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22" w:rsidRPr="00081D7E" w:rsidRDefault="00C72422" w:rsidP="00C72422">
            <w:pPr>
              <w:widowControl/>
              <w:autoSpaceDE w:val="0"/>
              <w:autoSpaceDN w:val="0"/>
              <w:adjustRightInd w:val="0"/>
              <w:spacing w:line="240" w:lineRule="auto"/>
              <w:jc w:val="left"/>
              <w:rPr>
                <w:rFonts w:cs="Times New Roman"/>
                <w:kern w:val="0"/>
                <w:sz w:val="20"/>
                <w:szCs w:val="20"/>
                <w:lang w:val="ru-RU" w:eastAsia="ar-SA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22" w:rsidRPr="00081D7E" w:rsidRDefault="00C72422" w:rsidP="00C72422">
            <w:pPr>
              <w:widowControl/>
              <w:autoSpaceDE w:val="0"/>
              <w:autoSpaceDN w:val="0"/>
              <w:adjustRightInd w:val="0"/>
              <w:spacing w:line="240" w:lineRule="auto"/>
              <w:jc w:val="left"/>
              <w:rPr>
                <w:rFonts w:cs="Times New Roman"/>
                <w:kern w:val="0"/>
                <w:sz w:val="20"/>
                <w:szCs w:val="20"/>
                <w:lang w:val="ru-RU"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22" w:rsidRPr="00081D7E" w:rsidRDefault="00C72422" w:rsidP="00C72422">
            <w:pPr>
              <w:widowControl/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kern w:val="0"/>
                <w:sz w:val="20"/>
                <w:szCs w:val="20"/>
                <w:lang w:val="ru-RU" w:eastAsia="ar-SA"/>
              </w:rPr>
            </w:pPr>
            <w:r w:rsidRPr="00081D7E">
              <w:rPr>
                <w:rFonts w:cs="Times New Roman"/>
                <w:kern w:val="0"/>
                <w:sz w:val="20"/>
                <w:szCs w:val="20"/>
                <w:lang w:val="ru-RU" w:eastAsia="ar-SA"/>
              </w:rPr>
              <w:t>Наименование показателя</w:t>
            </w:r>
            <w:proofErr w:type="gramStart"/>
            <w:r w:rsidRPr="00081D7E">
              <w:rPr>
                <w:rFonts w:cs="Times New Roman"/>
                <w:kern w:val="0"/>
                <w:sz w:val="20"/>
                <w:szCs w:val="20"/>
                <w:lang w:val="ru-RU" w:eastAsia="ar-SA"/>
              </w:rPr>
              <w:t xml:space="preserve"> (*)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22" w:rsidRPr="00081D7E" w:rsidRDefault="00C72422" w:rsidP="00C72422">
            <w:pPr>
              <w:widowControl/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kern w:val="0"/>
                <w:sz w:val="20"/>
                <w:szCs w:val="20"/>
                <w:lang w:val="ru-RU" w:eastAsia="ar-SA"/>
              </w:rPr>
            </w:pPr>
            <w:r w:rsidRPr="00081D7E">
              <w:rPr>
                <w:rFonts w:cs="Times New Roman"/>
                <w:kern w:val="0"/>
                <w:sz w:val="20"/>
                <w:szCs w:val="20"/>
                <w:lang w:val="ru-RU" w:eastAsia="ar-SA"/>
              </w:rPr>
              <w:t xml:space="preserve">ед. </w:t>
            </w:r>
            <w:proofErr w:type="spellStart"/>
            <w:r w:rsidRPr="00081D7E">
              <w:rPr>
                <w:rFonts w:cs="Times New Roman"/>
                <w:kern w:val="0"/>
                <w:sz w:val="20"/>
                <w:szCs w:val="20"/>
                <w:lang w:val="ru-RU" w:eastAsia="ar-SA"/>
              </w:rPr>
              <w:t>изм</w:t>
            </w:r>
            <w:proofErr w:type="spellEnd"/>
            <w:r w:rsidRPr="00081D7E">
              <w:rPr>
                <w:rFonts w:cs="Times New Roman"/>
                <w:kern w:val="0"/>
                <w:sz w:val="20"/>
                <w:szCs w:val="20"/>
                <w:lang w:val="ru-RU" w:eastAsia="ar-SA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22" w:rsidRPr="00081D7E" w:rsidRDefault="00C72422" w:rsidP="00C72422">
            <w:pPr>
              <w:widowControl/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kern w:val="0"/>
                <w:sz w:val="20"/>
                <w:szCs w:val="20"/>
                <w:lang w:val="ru-RU" w:eastAsia="ar-SA"/>
              </w:rPr>
            </w:pPr>
            <w:proofErr w:type="spellStart"/>
            <w:proofErr w:type="gramStart"/>
            <w:r w:rsidRPr="00081D7E">
              <w:rPr>
                <w:rFonts w:cs="Times New Roman"/>
                <w:kern w:val="0"/>
                <w:sz w:val="20"/>
                <w:szCs w:val="20"/>
                <w:lang w:val="ru-RU" w:eastAsia="ar-SA"/>
              </w:rPr>
              <w:t>Пла-новое</w:t>
            </w:r>
            <w:proofErr w:type="spellEnd"/>
            <w:proofErr w:type="gramEnd"/>
            <w:r w:rsidRPr="00081D7E">
              <w:rPr>
                <w:rFonts w:cs="Times New Roman"/>
                <w:kern w:val="0"/>
                <w:sz w:val="20"/>
                <w:szCs w:val="20"/>
                <w:lang w:val="ru-RU" w:eastAsia="ar-SA"/>
              </w:rPr>
              <w:t xml:space="preserve"> </w:t>
            </w:r>
            <w:proofErr w:type="spellStart"/>
            <w:r w:rsidRPr="00081D7E">
              <w:rPr>
                <w:rFonts w:cs="Times New Roman"/>
                <w:kern w:val="0"/>
                <w:sz w:val="20"/>
                <w:szCs w:val="20"/>
                <w:lang w:val="ru-RU" w:eastAsia="ar-SA"/>
              </w:rPr>
              <w:t>значе-ние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22" w:rsidRPr="00081D7E" w:rsidRDefault="00C72422" w:rsidP="00C72422">
            <w:pPr>
              <w:widowControl/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kern w:val="0"/>
                <w:sz w:val="20"/>
                <w:szCs w:val="20"/>
                <w:lang w:val="ru-RU" w:eastAsia="ar-SA"/>
              </w:rPr>
            </w:pPr>
            <w:proofErr w:type="spellStart"/>
            <w:r w:rsidRPr="00081D7E">
              <w:rPr>
                <w:rFonts w:cs="Times New Roman"/>
                <w:kern w:val="0"/>
                <w:sz w:val="20"/>
                <w:szCs w:val="20"/>
                <w:lang w:val="ru-RU" w:eastAsia="ar-SA"/>
              </w:rPr>
              <w:t>Фак-тическ-ое</w:t>
            </w:r>
            <w:proofErr w:type="spellEnd"/>
            <w:r w:rsidRPr="00081D7E">
              <w:rPr>
                <w:rFonts w:cs="Times New Roman"/>
                <w:kern w:val="0"/>
                <w:sz w:val="20"/>
                <w:szCs w:val="20"/>
                <w:lang w:val="ru-RU" w:eastAsia="ar-SA"/>
              </w:rPr>
              <w:t xml:space="preserve"> </w:t>
            </w:r>
            <w:proofErr w:type="spellStart"/>
            <w:proofErr w:type="gramStart"/>
            <w:r w:rsidRPr="00081D7E">
              <w:rPr>
                <w:rFonts w:cs="Times New Roman"/>
                <w:kern w:val="0"/>
                <w:sz w:val="20"/>
                <w:szCs w:val="20"/>
                <w:lang w:val="ru-RU" w:eastAsia="ar-SA"/>
              </w:rPr>
              <w:t>значе-ние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22" w:rsidRPr="00081D7E" w:rsidRDefault="00C72422" w:rsidP="00C72422">
            <w:pPr>
              <w:widowControl/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kern w:val="0"/>
                <w:sz w:val="20"/>
                <w:szCs w:val="20"/>
                <w:lang w:val="ru-RU" w:eastAsia="ar-SA"/>
              </w:rPr>
            </w:pPr>
            <w:proofErr w:type="spellStart"/>
            <w:r w:rsidRPr="00081D7E">
              <w:rPr>
                <w:rFonts w:cs="Times New Roman"/>
                <w:kern w:val="0"/>
                <w:sz w:val="20"/>
                <w:szCs w:val="20"/>
                <w:lang w:val="ru-RU" w:eastAsia="ar-SA"/>
              </w:rPr>
              <w:t>Отк-ло-не-ние</w:t>
            </w:r>
            <w:proofErr w:type="spellEnd"/>
            <w:r w:rsidRPr="00081D7E">
              <w:rPr>
                <w:rFonts w:cs="Times New Roman"/>
                <w:kern w:val="0"/>
                <w:sz w:val="20"/>
                <w:szCs w:val="20"/>
                <w:lang w:val="ru-RU" w:eastAsia="ar-SA"/>
              </w:rPr>
              <w:t xml:space="preserve">, </w:t>
            </w:r>
          </w:p>
          <w:p w:rsidR="00C72422" w:rsidRPr="00081D7E" w:rsidRDefault="00C72422" w:rsidP="00C72422">
            <w:pPr>
              <w:widowControl/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kern w:val="0"/>
                <w:sz w:val="20"/>
                <w:szCs w:val="20"/>
                <w:lang w:val="ru-RU" w:eastAsia="ar-SA"/>
              </w:rPr>
            </w:pPr>
            <w:r w:rsidRPr="00081D7E">
              <w:rPr>
                <w:rFonts w:cs="Times New Roman"/>
                <w:kern w:val="0"/>
                <w:sz w:val="20"/>
                <w:szCs w:val="20"/>
                <w:lang w:val="ru-RU" w:eastAsia="ar-SA"/>
              </w:rPr>
              <w:t>(-/+, %)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22" w:rsidRPr="00081D7E" w:rsidRDefault="00C72422" w:rsidP="00C72422">
            <w:pPr>
              <w:widowControl/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kern w:val="0"/>
                <w:sz w:val="20"/>
                <w:szCs w:val="20"/>
                <w:lang w:val="ru-RU" w:eastAsia="ar-SA"/>
              </w:rPr>
            </w:pPr>
            <w:r w:rsidRPr="00081D7E">
              <w:rPr>
                <w:rFonts w:cs="Times New Roman"/>
                <w:kern w:val="0"/>
                <w:sz w:val="20"/>
                <w:szCs w:val="20"/>
                <w:lang w:val="ru-RU" w:eastAsia="ar-SA"/>
              </w:rPr>
              <w:t>ФБ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22" w:rsidRPr="00081D7E" w:rsidRDefault="00C72422" w:rsidP="00C72422">
            <w:pPr>
              <w:widowControl/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kern w:val="0"/>
                <w:sz w:val="20"/>
                <w:szCs w:val="20"/>
                <w:lang w:val="ru-RU" w:eastAsia="ar-SA"/>
              </w:rPr>
            </w:pPr>
            <w:r w:rsidRPr="00081D7E">
              <w:rPr>
                <w:rFonts w:cs="Times New Roman"/>
                <w:kern w:val="0"/>
                <w:sz w:val="20"/>
                <w:szCs w:val="20"/>
                <w:lang w:val="ru-RU" w:eastAsia="ar-SA"/>
              </w:rPr>
              <w:t>ОБ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22" w:rsidRPr="00081D7E" w:rsidRDefault="00C72422" w:rsidP="00C72422">
            <w:pPr>
              <w:widowControl/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kern w:val="0"/>
                <w:sz w:val="20"/>
                <w:szCs w:val="20"/>
                <w:lang w:val="ru-RU" w:eastAsia="ar-SA"/>
              </w:rPr>
            </w:pPr>
            <w:r w:rsidRPr="00081D7E">
              <w:rPr>
                <w:rFonts w:cs="Times New Roman"/>
                <w:kern w:val="0"/>
                <w:sz w:val="20"/>
                <w:szCs w:val="20"/>
                <w:lang w:val="ru-RU" w:eastAsia="ar-SA"/>
              </w:rPr>
              <w:t>МБ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22" w:rsidRPr="00081D7E" w:rsidRDefault="00C72422" w:rsidP="00C72422">
            <w:pPr>
              <w:widowControl/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kern w:val="0"/>
                <w:sz w:val="20"/>
                <w:szCs w:val="20"/>
                <w:lang w:val="ru-RU" w:eastAsia="ar-SA"/>
              </w:rPr>
            </w:pPr>
            <w:r w:rsidRPr="00081D7E">
              <w:rPr>
                <w:rFonts w:cs="Times New Roman"/>
                <w:kern w:val="0"/>
                <w:sz w:val="20"/>
                <w:szCs w:val="20"/>
                <w:lang w:val="ru-RU" w:eastAsia="ar-SA"/>
              </w:rPr>
              <w:t>Иные</w:t>
            </w:r>
          </w:p>
        </w:tc>
      </w:tr>
      <w:tr w:rsidR="00C72422" w:rsidRPr="00081D7E" w:rsidTr="005042FC">
        <w:trPr>
          <w:trHeight w:val="395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22" w:rsidRPr="00081D7E" w:rsidRDefault="00C72422" w:rsidP="00C72422">
            <w:pPr>
              <w:widowControl/>
              <w:autoSpaceDE w:val="0"/>
              <w:autoSpaceDN w:val="0"/>
              <w:adjustRightInd w:val="0"/>
              <w:spacing w:line="240" w:lineRule="auto"/>
              <w:jc w:val="left"/>
              <w:rPr>
                <w:rFonts w:cs="Times New Roman"/>
                <w:kern w:val="0"/>
                <w:sz w:val="20"/>
                <w:szCs w:val="20"/>
                <w:lang w:val="ru-RU" w:eastAsia="ar-SA"/>
              </w:rPr>
            </w:pPr>
          </w:p>
          <w:p w:rsidR="00C72422" w:rsidRPr="00081D7E" w:rsidRDefault="00C72422" w:rsidP="00C72422">
            <w:pPr>
              <w:widowControl/>
              <w:autoSpaceDE w:val="0"/>
              <w:autoSpaceDN w:val="0"/>
              <w:adjustRightInd w:val="0"/>
              <w:spacing w:line="240" w:lineRule="auto"/>
              <w:jc w:val="left"/>
              <w:rPr>
                <w:rFonts w:cs="Times New Roman"/>
                <w:kern w:val="0"/>
                <w:sz w:val="20"/>
                <w:szCs w:val="20"/>
                <w:lang w:val="ru-RU" w:eastAsia="ar-SA"/>
              </w:rPr>
            </w:pPr>
            <w:r w:rsidRPr="00081D7E">
              <w:rPr>
                <w:rFonts w:cs="Times New Roman"/>
                <w:kern w:val="0"/>
                <w:sz w:val="20"/>
                <w:szCs w:val="20"/>
                <w:lang w:val="ru-RU" w:eastAsia="ar-SA"/>
              </w:rPr>
              <w:t>1.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22" w:rsidRPr="00081D7E" w:rsidRDefault="00C72422" w:rsidP="00C72422">
            <w:pPr>
              <w:autoSpaceDE w:val="0"/>
              <w:autoSpaceDN w:val="0"/>
              <w:spacing w:line="240" w:lineRule="auto"/>
              <w:rPr>
                <w:rFonts w:cs="Times New Roman"/>
                <w:kern w:val="0"/>
                <w:lang w:val="ru-RU" w:eastAsia="ru-RU"/>
              </w:rPr>
            </w:pPr>
          </w:p>
          <w:p w:rsidR="00C72422" w:rsidRPr="00081D7E" w:rsidRDefault="00C72422" w:rsidP="00C72422">
            <w:pPr>
              <w:autoSpaceDE w:val="0"/>
              <w:autoSpaceDN w:val="0"/>
              <w:spacing w:line="240" w:lineRule="auto"/>
              <w:rPr>
                <w:rFonts w:cs="Times New Roman"/>
                <w:kern w:val="0"/>
                <w:sz w:val="20"/>
                <w:szCs w:val="20"/>
                <w:lang w:val="ru-RU" w:eastAsia="ru-RU"/>
              </w:rPr>
            </w:pPr>
            <w:r w:rsidRPr="00081D7E">
              <w:rPr>
                <w:rFonts w:cs="Times New Roman"/>
                <w:kern w:val="0"/>
                <w:sz w:val="20"/>
                <w:szCs w:val="20"/>
                <w:lang w:val="ru-RU" w:eastAsia="ru-RU"/>
              </w:rPr>
              <w:t>Программа «Профилактика рисков причинения вреда (ущерба) охраняемым законом ценностям по муниципальному земельному контролю на территории</w:t>
            </w:r>
          </w:p>
          <w:p w:rsidR="00C72422" w:rsidRPr="00081D7E" w:rsidRDefault="00081D7E" w:rsidP="00C72422">
            <w:pPr>
              <w:widowControl/>
              <w:autoSpaceDE w:val="0"/>
              <w:autoSpaceDN w:val="0"/>
              <w:adjustRightInd w:val="0"/>
              <w:spacing w:line="240" w:lineRule="auto"/>
              <w:jc w:val="left"/>
              <w:rPr>
                <w:rFonts w:cs="Times New Roman"/>
                <w:kern w:val="0"/>
                <w:sz w:val="20"/>
                <w:szCs w:val="20"/>
                <w:lang w:val="ru-RU" w:eastAsia="ar-SA"/>
              </w:rPr>
            </w:pPr>
            <w:r w:rsidRPr="00081D7E">
              <w:rPr>
                <w:rFonts w:cs="Times New Roman"/>
                <w:kern w:val="0"/>
                <w:sz w:val="20"/>
                <w:szCs w:val="20"/>
                <w:lang w:val="ru-RU" w:eastAsia="ru-RU"/>
              </w:rPr>
              <w:t>Александровского муниципального округа Ставропольского края</w:t>
            </w:r>
            <w:r w:rsidR="00C72422" w:rsidRPr="00081D7E">
              <w:rPr>
                <w:rFonts w:cs="Times New Roman"/>
                <w:kern w:val="0"/>
                <w:sz w:val="20"/>
                <w:szCs w:val="20"/>
                <w:lang w:val="ru-RU" w:eastAsia="ru-RU"/>
              </w:rPr>
              <w:t>» на 2022 год»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22" w:rsidRPr="00081D7E" w:rsidRDefault="00C72422" w:rsidP="00C72422">
            <w:pPr>
              <w:widowControl/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kern w:val="0"/>
                <w:sz w:val="20"/>
                <w:szCs w:val="20"/>
                <w:lang w:val="ru-RU" w:eastAsia="ar-SA"/>
              </w:rPr>
            </w:pPr>
          </w:p>
          <w:p w:rsidR="00C72422" w:rsidRPr="00081D7E" w:rsidRDefault="00C72422" w:rsidP="00C72422">
            <w:pPr>
              <w:widowControl/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kern w:val="0"/>
                <w:sz w:val="20"/>
                <w:szCs w:val="20"/>
                <w:lang w:val="ru-RU" w:eastAsia="ar-SA"/>
              </w:rPr>
            </w:pPr>
            <w:r w:rsidRPr="00081D7E">
              <w:rPr>
                <w:rFonts w:cs="Times New Roman"/>
                <w:kern w:val="0"/>
                <w:sz w:val="20"/>
                <w:szCs w:val="20"/>
                <w:lang w:val="ru-RU" w:eastAsia="ar-SA"/>
              </w:rPr>
              <w:t>2022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22" w:rsidRPr="00081D7E" w:rsidRDefault="00C72422" w:rsidP="00C72422">
            <w:pPr>
              <w:widowControl/>
              <w:suppressLineNumbers/>
              <w:snapToGrid w:val="0"/>
              <w:spacing w:line="240" w:lineRule="auto"/>
              <w:jc w:val="left"/>
              <w:rPr>
                <w:rFonts w:cs="Times New Roman"/>
                <w:kern w:val="0"/>
                <w:sz w:val="20"/>
                <w:szCs w:val="20"/>
                <w:lang w:val="ru-RU" w:eastAsia="ar-SA"/>
              </w:rPr>
            </w:pPr>
          </w:p>
          <w:p w:rsidR="00C72422" w:rsidRPr="00081D7E" w:rsidRDefault="00C72422" w:rsidP="00C72422">
            <w:pPr>
              <w:widowControl/>
              <w:suppressLineNumbers/>
              <w:snapToGrid w:val="0"/>
              <w:spacing w:line="240" w:lineRule="auto"/>
              <w:jc w:val="left"/>
              <w:rPr>
                <w:rFonts w:cs="Times New Roman"/>
                <w:kern w:val="0"/>
                <w:sz w:val="20"/>
                <w:szCs w:val="20"/>
                <w:lang w:val="ru-RU" w:eastAsia="ar-SA"/>
              </w:rPr>
            </w:pPr>
            <w:r w:rsidRPr="00081D7E">
              <w:rPr>
                <w:rFonts w:cs="Times New Roman"/>
                <w:kern w:val="0"/>
                <w:sz w:val="20"/>
                <w:szCs w:val="20"/>
                <w:lang w:val="ru-RU" w:eastAsia="ar-SA"/>
              </w:rPr>
              <w:t>Выполнение запланированных мероприятий</w:t>
            </w:r>
          </w:p>
          <w:p w:rsidR="00C72422" w:rsidRPr="00081D7E" w:rsidRDefault="00C72422" w:rsidP="00C72422">
            <w:pPr>
              <w:widowControl/>
              <w:suppressLineNumbers/>
              <w:snapToGrid w:val="0"/>
              <w:spacing w:line="240" w:lineRule="auto"/>
              <w:jc w:val="left"/>
              <w:rPr>
                <w:rFonts w:cs="Times New Roman"/>
                <w:kern w:val="0"/>
                <w:sz w:val="20"/>
                <w:szCs w:val="20"/>
                <w:lang w:val="ru-RU"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22" w:rsidRPr="00081D7E" w:rsidRDefault="00C72422" w:rsidP="00C72422">
            <w:pPr>
              <w:widowControl/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kern w:val="0"/>
                <w:sz w:val="20"/>
                <w:szCs w:val="20"/>
                <w:lang w:val="ru-RU" w:eastAsia="ar-SA"/>
              </w:rPr>
            </w:pPr>
          </w:p>
          <w:p w:rsidR="00C72422" w:rsidRPr="00081D7E" w:rsidRDefault="00C72422" w:rsidP="00C72422">
            <w:pPr>
              <w:widowControl/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kern w:val="0"/>
                <w:sz w:val="20"/>
                <w:szCs w:val="20"/>
                <w:lang w:val="ru-RU" w:eastAsia="ar-SA"/>
              </w:rPr>
            </w:pPr>
            <w:r w:rsidRPr="00081D7E">
              <w:rPr>
                <w:rFonts w:cs="Times New Roman"/>
                <w:kern w:val="0"/>
                <w:sz w:val="20"/>
                <w:szCs w:val="20"/>
                <w:lang w:val="ru-RU" w:eastAsia="ar-SA"/>
              </w:rPr>
              <w:t>%</w:t>
            </w:r>
          </w:p>
          <w:p w:rsidR="00C72422" w:rsidRPr="00081D7E" w:rsidRDefault="00C72422" w:rsidP="00C72422">
            <w:pPr>
              <w:widowControl/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kern w:val="0"/>
                <w:sz w:val="20"/>
                <w:szCs w:val="20"/>
                <w:lang w:val="ru-RU"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22" w:rsidRPr="00081D7E" w:rsidRDefault="00C72422" w:rsidP="00C72422">
            <w:pPr>
              <w:widowControl/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kern w:val="0"/>
                <w:sz w:val="20"/>
                <w:szCs w:val="20"/>
                <w:lang w:val="ru-RU" w:eastAsia="ar-SA"/>
              </w:rPr>
            </w:pPr>
          </w:p>
          <w:p w:rsidR="00C72422" w:rsidRPr="00081D7E" w:rsidRDefault="00C72422" w:rsidP="00C72422">
            <w:pPr>
              <w:widowControl/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kern w:val="0"/>
                <w:sz w:val="20"/>
                <w:szCs w:val="20"/>
                <w:lang w:val="ru-RU" w:eastAsia="ar-SA"/>
              </w:rPr>
            </w:pPr>
            <w:r w:rsidRPr="00081D7E">
              <w:rPr>
                <w:rFonts w:cs="Times New Roman"/>
                <w:kern w:val="0"/>
                <w:sz w:val="20"/>
                <w:szCs w:val="20"/>
                <w:lang w:val="ru-RU" w:eastAsia="ar-SA"/>
              </w:rPr>
              <w:t>100%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22" w:rsidRPr="00081D7E" w:rsidRDefault="00C72422" w:rsidP="00C72422">
            <w:pPr>
              <w:widowControl/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kern w:val="0"/>
                <w:sz w:val="20"/>
                <w:szCs w:val="20"/>
                <w:lang w:val="ru-RU"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22" w:rsidRPr="00081D7E" w:rsidRDefault="00C72422" w:rsidP="00C72422">
            <w:pPr>
              <w:widowControl/>
              <w:spacing w:line="600" w:lineRule="auto"/>
              <w:jc w:val="center"/>
              <w:rPr>
                <w:rFonts w:cs="Times New Roman"/>
                <w:kern w:val="0"/>
                <w:sz w:val="20"/>
                <w:szCs w:val="20"/>
                <w:lang w:val="ru-RU" w:eastAsia="ar-SA"/>
              </w:rPr>
            </w:pPr>
          </w:p>
          <w:p w:rsidR="00C72422" w:rsidRPr="00081D7E" w:rsidRDefault="00C72422" w:rsidP="00C72422">
            <w:pPr>
              <w:widowControl/>
              <w:spacing w:line="600" w:lineRule="auto"/>
              <w:jc w:val="center"/>
              <w:rPr>
                <w:rFonts w:cs="Times New Roman"/>
                <w:kern w:val="0"/>
                <w:sz w:val="20"/>
                <w:szCs w:val="20"/>
                <w:lang w:val="ru-RU"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22" w:rsidRPr="00081D7E" w:rsidRDefault="00C72422" w:rsidP="00C72422">
            <w:pPr>
              <w:widowControl/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kern w:val="0"/>
                <w:sz w:val="20"/>
                <w:szCs w:val="20"/>
                <w:lang w:val="ru-RU" w:eastAsia="ar-SA"/>
              </w:rPr>
            </w:pPr>
          </w:p>
          <w:p w:rsidR="00C72422" w:rsidRPr="00081D7E" w:rsidRDefault="00C72422" w:rsidP="00C72422">
            <w:pPr>
              <w:widowControl/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kern w:val="0"/>
                <w:sz w:val="20"/>
                <w:szCs w:val="20"/>
                <w:lang w:val="ru-RU" w:eastAsia="ar-SA"/>
              </w:rPr>
            </w:pPr>
            <w:r w:rsidRPr="00081D7E">
              <w:rPr>
                <w:rFonts w:cs="Times New Roman"/>
                <w:kern w:val="0"/>
                <w:sz w:val="20"/>
                <w:szCs w:val="20"/>
                <w:lang w:val="ru-RU" w:eastAsia="ar-SA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22" w:rsidRPr="00081D7E" w:rsidRDefault="00C72422" w:rsidP="00C72422">
            <w:pPr>
              <w:widowControl/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kern w:val="0"/>
                <w:sz w:val="20"/>
                <w:szCs w:val="20"/>
                <w:lang w:val="ru-RU" w:eastAsia="ar-SA"/>
              </w:rPr>
            </w:pPr>
          </w:p>
          <w:p w:rsidR="00C72422" w:rsidRPr="00081D7E" w:rsidRDefault="00C72422" w:rsidP="00C72422">
            <w:pPr>
              <w:widowControl/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kern w:val="0"/>
                <w:sz w:val="20"/>
                <w:szCs w:val="20"/>
                <w:lang w:val="ru-RU" w:eastAsia="ar-SA"/>
              </w:rPr>
            </w:pPr>
            <w:r w:rsidRPr="00081D7E">
              <w:rPr>
                <w:rFonts w:cs="Times New Roman"/>
                <w:kern w:val="0"/>
                <w:sz w:val="20"/>
                <w:szCs w:val="20"/>
                <w:lang w:val="ru-RU" w:eastAsia="ar-SA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22" w:rsidRPr="00081D7E" w:rsidRDefault="00C72422" w:rsidP="00C72422">
            <w:pPr>
              <w:widowControl/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kern w:val="0"/>
                <w:sz w:val="20"/>
                <w:szCs w:val="20"/>
                <w:lang w:val="ru-RU" w:eastAsia="ar-SA"/>
              </w:rPr>
            </w:pPr>
          </w:p>
          <w:p w:rsidR="00C72422" w:rsidRPr="00081D7E" w:rsidRDefault="00C72422" w:rsidP="00C72422">
            <w:pPr>
              <w:widowControl/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kern w:val="0"/>
                <w:sz w:val="20"/>
                <w:szCs w:val="20"/>
                <w:lang w:val="ru-RU" w:eastAsia="ar-SA"/>
              </w:rPr>
            </w:pPr>
            <w:r w:rsidRPr="00081D7E">
              <w:rPr>
                <w:rFonts w:cs="Times New Roman"/>
                <w:kern w:val="0"/>
                <w:sz w:val="20"/>
                <w:szCs w:val="20"/>
                <w:lang w:val="ru-RU" w:eastAsia="ar-SA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22" w:rsidRPr="00081D7E" w:rsidRDefault="00C72422" w:rsidP="00C72422">
            <w:pPr>
              <w:widowControl/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kern w:val="0"/>
                <w:sz w:val="20"/>
                <w:szCs w:val="20"/>
                <w:lang w:val="ru-RU" w:eastAsia="ar-SA"/>
              </w:rPr>
            </w:pPr>
          </w:p>
          <w:p w:rsidR="00C72422" w:rsidRPr="00081D7E" w:rsidRDefault="00C72422" w:rsidP="00C72422">
            <w:pPr>
              <w:widowControl/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kern w:val="0"/>
                <w:sz w:val="20"/>
                <w:szCs w:val="20"/>
                <w:lang w:val="ru-RU" w:eastAsia="ar-SA"/>
              </w:rPr>
            </w:pPr>
            <w:r w:rsidRPr="00081D7E">
              <w:rPr>
                <w:rFonts w:cs="Times New Roman"/>
                <w:kern w:val="0"/>
                <w:sz w:val="20"/>
                <w:szCs w:val="20"/>
                <w:lang w:val="ru-RU" w:eastAsia="ar-SA"/>
              </w:rPr>
              <w:t>0,00</w:t>
            </w:r>
          </w:p>
        </w:tc>
      </w:tr>
    </w:tbl>
    <w:p w:rsidR="00C72422" w:rsidRPr="00C72422" w:rsidRDefault="00C72422" w:rsidP="00C72422">
      <w:pPr>
        <w:autoSpaceDN w:val="0"/>
        <w:spacing w:line="240" w:lineRule="auto"/>
        <w:textAlignment w:val="baseline"/>
        <w:rPr>
          <w:rFonts w:eastAsia="SimSun" w:cs="Mangal"/>
          <w:color w:val="auto"/>
          <w:kern w:val="3"/>
          <w:lang w:val="ru-RU" w:eastAsia="zh-CN" w:bidi="hi-IN"/>
        </w:rPr>
      </w:pPr>
    </w:p>
    <w:p w:rsidR="00FF3FC7" w:rsidRPr="00B40522" w:rsidRDefault="00593BD4" w:rsidP="00593BD4">
      <w:pPr>
        <w:widowControl/>
        <w:autoSpaceDE w:val="0"/>
        <w:spacing w:line="240" w:lineRule="auto"/>
        <w:ind w:left="1416" w:hanging="1416"/>
        <w:jc w:val="center"/>
        <w:rPr>
          <w:rFonts w:cs="Times New Roman"/>
          <w:color w:val="auto"/>
          <w:kern w:val="0"/>
          <w:sz w:val="22"/>
          <w:szCs w:val="22"/>
          <w:lang w:val="ru-RU" w:eastAsia="ar-SA"/>
        </w:rPr>
      </w:pPr>
      <w:r>
        <w:rPr>
          <w:rFonts w:cs="Times New Roman"/>
          <w:color w:val="auto"/>
          <w:kern w:val="0"/>
          <w:sz w:val="22"/>
          <w:szCs w:val="22"/>
          <w:lang w:val="ru-RU" w:eastAsia="ar-SA"/>
        </w:rPr>
        <w:t>_________________________________________________________</w:t>
      </w:r>
    </w:p>
    <w:sectPr w:rsidR="00FF3FC7" w:rsidRPr="00B405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??Ўм§А?§ЮЎм?-??Ўм§А?§ЮЎм???Ўм§А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07E81"/>
    <w:rsid w:val="00081D7E"/>
    <w:rsid w:val="00155F20"/>
    <w:rsid w:val="00187DD3"/>
    <w:rsid w:val="00187EA2"/>
    <w:rsid w:val="001C55D5"/>
    <w:rsid w:val="0020476E"/>
    <w:rsid w:val="002140C0"/>
    <w:rsid w:val="00295ECD"/>
    <w:rsid w:val="002C79B7"/>
    <w:rsid w:val="002E74DD"/>
    <w:rsid w:val="003732B8"/>
    <w:rsid w:val="003E5476"/>
    <w:rsid w:val="004479DC"/>
    <w:rsid w:val="0046459E"/>
    <w:rsid w:val="004F0D16"/>
    <w:rsid w:val="005042FC"/>
    <w:rsid w:val="005612DE"/>
    <w:rsid w:val="00570E7B"/>
    <w:rsid w:val="00571115"/>
    <w:rsid w:val="005715A8"/>
    <w:rsid w:val="00593BD4"/>
    <w:rsid w:val="005B6AA8"/>
    <w:rsid w:val="00662F43"/>
    <w:rsid w:val="006736A3"/>
    <w:rsid w:val="006C7E86"/>
    <w:rsid w:val="00704271"/>
    <w:rsid w:val="0070767B"/>
    <w:rsid w:val="00737F0F"/>
    <w:rsid w:val="00742FC4"/>
    <w:rsid w:val="0085073B"/>
    <w:rsid w:val="008B56DE"/>
    <w:rsid w:val="008D4F3E"/>
    <w:rsid w:val="00980B61"/>
    <w:rsid w:val="009F77A9"/>
    <w:rsid w:val="00A449A6"/>
    <w:rsid w:val="00A7044F"/>
    <w:rsid w:val="00AB5426"/>
    <w:rsid w:val="00AE543B"/>
    <w:rsid w:val="00B07E81"/>
    <w:rsid w:val="00B40522"/>
    <w:rsid w:val="00BB1D19"/>
    <w:rsid w:val="00BF0222"/>
    <w:rsid w:val="00C41C83"/>
    <w:rsid w:val="00C67C72"/>
    <w:rsid w:val="00C72422"/>
    <w:rsid w:val="00CB629C"/>
    <w:rsid w:val="00CB68F9"/>
    <w:rsid w:val="00CC2305"/>
    <w:rsid w:val="00CE7D9B"/>
    <w:rsid w:val="00D25A5D"/>
    <w:rsid w:val="00D722CD"/>
    <w:rsid w:val="00DE28F0"/>
    <w:rsid w:val="00E0416D"/>
    <w:rsid w:val="00E72FD1"/>
    <w:rsid w:val="00E92BD8"/>
    <w:rsid w:val="00E954A4"/>
    <w:rsid w:val="00ED5075"/>
    <w:rsid w:val="00F22D68"/>
    <w:rsid w:val="00FF3F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612DE"/>
    <w:pPr>
      <w:widowControl w:val="0"/>
      <w:suppressAutoHyphens/>
      <w:spacing w:line="100" w:lineRule="atLeast"/>
      <w:jc w:val="both"/>
    </w:pPr>
    <w:rPr>
      <w:rFonts w:ascii="Times New Roman" w:hAnsi="Times New Roman" w:cs="Tahoma"/>
      <w:color w:val="000000"/>
      <w:kern w:val="2"/>
      <w:sz w:val="24"/>
      <w:szCs w:val="24"/>
      <w:lang w:val="en-US" w:eastAsia="en-US"/>
    </w:rPr>
  </w:style>
  <w:style w:type="paragraph" w:styleId="3">
    <w:name w:val="heading 3"/>
    <w:basedOn w:val="a"/>
    <w:link w:val="30"/>
    <w:uiPriority w:val="9"/>
    <w:qFormat/>
    <w:rsid w:val="00593BD4"/>
    <w:pPr>
      <w:widowControl/>
      <w:suppressAutoHyphens w:val="0"/>
      <w:spacing w:before="100" w:beforeAutospacing="1" w:after="100" w:afterAutospacing="1" w:line="240" w:lineRule="auto"/>
      <w:jc w:val="left"/>
      <w:outlineLvl w:val="2"/>
    </w:pPr>
    <w:rPr>
      <w:rFonts w:cs="Times New Roman"/>
      <w:b/>
      <w:bCs/>
      <w:color w:val="auto"/>
      <w:kern w:val="0"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5ECD"/>
    <w:pPr>
      <w:widowControl w:val="0"/>
      <w:suppressAutoHyphens/>
      <w:jc w:val="both"/>
    </w:pPr>
    <w:rPr>
      <w:rFonts w:ascii="Times New Roman" w:hAnsi="Times New Roman" w:cs="Tahoma"/>
      <w:color w:val="000000"/>
      <w:kern w:val="2"/>
      <w:sz w:val="24"/>
      <w:szCs w:val="24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295ECD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295ECD"/>
    <w:rPr>
      <w:rFonts w:ascii="Tahoma" w:hAnsi="Tahoma" w:cs="Times New Roman"/>
      <w:color w:val="000000"/>
      <w:kern w:val="2"/>
      <w:sz w:val="16"/>
      <w:lang w:val="en-US"/>
    </w:rPr>
  </w:style>
  <w:style w:type="table" w:customStyle="1" w:styleId="2">
    <w:name w:val="Сетка таблицы2"/>
    <w:basedOn w:val="a1"/>
    <w:next w:val="a6"/>
    <w:uiPriority w:val="59"/>
    <w:rsid w:val="00B40522"/>
    <w:rPr>
      <w:rFonts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39"/>
    <w:rsid w:val="00B405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basedOn w:val="a1"/>
    <w:next w:val="a6"/>
    <w:uiPriority w:val="59"/>
    <w:rsid w:val="00B40522"/>
    <w:rPr>
      <w:rFonts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BF0222"/>
    <w:pPr>
      <w:widowControl w:val="0"/>
      <w:autoSpaceDE w:val="0"/>
      <w:autoSpaceDN w:val="0"/>
      <w:adjustRightInd w:val="0"/>
    </w:pPr>
    <w:rPr>
      <w:rFonts w:ascii="Arial" w:hAnsi="Arial" w:cs="Arial"/>
      <w:sz w:val="16"/>
      <w:szCs w:val="16"/>
    </w:rPr>
  </w:style>
  <w:style w:type="paragraph" w:styleId="a7">
    <w:name w:val="List Paragraph"/>
    <w:basedOn w:val="a"/>
    <w:uiPriority w:val="34"/>
    <w:qFormat/>
    <w:rsid w:val="00E0416D"/>
    <w:pPr>
      <w:widowControl/>
      <w:suppressAutoHyphens w:val="0"/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color w:val="auto"/>
      <w:kern w:val="0"/>
      <w:sz w:val="22"/>
      <w:szCs w:val="22"/>
      <w:lang w:val="ru-RU"/>
    </w:rPr>
  </w:style>
  <w:style w:type="paragraph" w:customStyle="1" w:styleId="ConsNonformat">
    <w:name w:val="ConsNonformat"/>
    <w:rsid w:val="00593BD4"/>
    <w:pPr>
      <w:widowControl w:val="0"/>
      <w:suppressAutoHyphens/>
    </w:pPr>
    <w:rPr>
      <w:rFonts w:ascii="Courier New" w:eastAsia="Arial" w:hAnsi="Courier New" w:cs="Times New Roman"/>
      <w:sz w:val="16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593BD4"/>
    <w:rPr>
      <w:rFonts w:ascii="Times New Roman" w:hAnsi="Times New Roman" w:cs="Times New Roman"/>
      <w:b/>
      <w:bCs/>
      <w:sz w:val="27"/>
      <w:szCs w:val="27"/>
    </w:rPr>
  </w:style>
  <w:style w:type="paragraph" w:styleId="a8">
    <w:name w:val="Normal (Web)"/>
    <w:basedOn w:val="a"/>
    <w:uiPriority w:val="99"/>
    <w:unhideWhenUsed/>
    <w:rsid w:val="00593BD4"/>
    <w:pPr>
      <w:widowControl/>
      <w:suppressAutoHyphens w:val="0"/>
      <w:spacing w:before="100" w:beforeAutospacing="1" w:after="100" w:afterAutospacing="1" w:line="240" w:lineRule="auto"/>
      <w:jc w:val="left"/>
    </w:pPr>
    <w:rPr>
      <w:rFonts w:cs="Times New Roman"/>
      <w:color w:val="auto"/>
      <w:kern w:val="0"/>
      <w:lang w:val="ru-RU" w:eastAsia="ru-RU"/>
    </w:rPr>
  </w:style>
  <w:style w:type="character" w:styleId="a9">
    <w:name w:val="Hyperlink"/>
    <w:basedOn w:val="a0"/>
    <w:uiPriority w:val="99"/>
    <w:unhideWhenUsed/>
    <w:rsid w:val="00593BD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2016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213122&amp;date=12.08.20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13</Pages>
  <Words>3522</Words>
  <Characters>20082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001</cp:lastModifiedBy>
  <cp:revision>4</cp:revision>
  <cp:lastPrinted>2021-09-27T10:51:00Z</cp:lastPrinted>
  <dcterms:created xsi:type="dcterms:W3CDTF">2021-09-27T07:24:00Z</dcterms:created>
  <dcterms:modified xsi:type="dcterms:W3CDTF">2021-09-27T14:05:00Z</dcterms:modified>
</cp:coreProperties>
</file>